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14C9" w14:textId="39A2DC08" w:rsidR="0048372E" w:rsidRPr="002946D5" w:rsidRDefault="0048372E" w:rsidP="0048372E">
      <w:pPr>
        <w:rPr>
          <w:rFonts w:ascii="NimbusSanNovSemBol" w:eastAsia="Meiryo" w:hAnsi="NimbusSanNovSemBol"/>
        </w:rPr>
      </w:pPr>
      <w:r w:rsidRPr="002946D5">
        <w:rPr>
          <w:rFonts w:ascii="NimbusSanNovSemBol" w:eastAsia="Meiryo" w:hAnsi="NimbusSanNovSemBol"/>
        </w:rPr>
        <w:t xml:space="preserve">SP-Wahlkampf: </w:t>
      </w:r>
      <w:r w:rsidR="002946D5" w:rsidRPr="002946D5">
        <w:rPr>
          <w:rFonts w:ascii="NimbusSanNovSemBol" w:eastAsia="Meiryo" w:hAnsi="NimbusSanNovSemBol"/>
        </w:rPr>
        <w:t>Kommunale Wahlen</w:t>
      </w:r>
      <w:r w:rsidRPr="002946D5">
        <w:rPr>
          <w:rFonts w:ascii="NimbusSanNovSemBol" w:eastAsia="Meiryo" w:hAnsi="NimbusSanNovSemBol"/>
        </w:rPr>
        <w:t xml:space="preserve"> 202</w:t>
      </w:r>
      <w:r w:rsidR="002946D5" w:rsidRPr="002946D5">
        <w:rPr>
          <w:rFonts w:ascii="NimbusSanNovSemBol" w:eastAsia="Meiryo" w:hAnsi="NimbusSanNovSemBol"/>
        </w:rPr>
        <w:t>2</w:t>
      </w:r>
    </w:p>
    <w:p w14:paraId="49F5FC14" w14:textId="580EC0B3" w:rsidR="0048372E" w:rsidRPr="002946D5" w:rsidRDefault="002946D5" w:rsidP="46CFACFF">
      <w:pPr>
        <w:rPr>
          <w:rFonts w:ascii="Replica-Bold" w:eastAsia="Meiryo" w:hAnsi="Replica-Bold"/>
          <w:caps/>
          <w:sz w:val="32"/>
          <w:szCs w:val="32"/>
        </w:rPr>
      </w:pPr>
      <w:r w:rsidRPr="002946D5">
        <w:rPr>
          <w:rFonts w:ascii="Replica-Bold" w:eastAsia="Meiryo" w:hAnsi="Replica-Bold"/>
          <w:caps/>
          <w:sz w:val="32"/>
          <w:szCs w:val="32"/>
        </w:rPr>
        <w:t>Kick-Off und Vernetzungsanlass Kandidierende</w:t>
      </w:r>
    </w:p>
    <w:p w14:paraId="5DAB6C7B" w14:textId="29FB4DB2" w:rsidR="0048372E" w:rsidRDefault="0048372E" w:rsidP="0048372E">
      <w:pPr>
        <w:rPr>
          <w:rFonts w:ascii="NimbusSanNov" w:eastAsia="Meiryo" w:hAnsi="NimbusSanNov"/>
          <w:b/>
          <w:bCs/>
          <w:sz w:val="28"/>
          <w:szCs w:val="28"/>
        </w:rPr>
      </w:pPr>
    </w:p>
    <w:p w14:paraId="28E07B02" w14:textId="4D292A46" w:rsidR="00830E7E" w:rsidRDefault="00830E7E" w:rsidP="0048372E">
      <w:pPr>
        <w:rPr>
          <w:rFonts w:ascii="NimbusSanNov" w:eastAsia="Meiryo" w:hAnsi="NimbusSanNov"/>
          <w:sz w:val="22"/>
          <w:szCs w:val="22"/>
        </w:rPr>
      </w:pPr>
      <w:r>
        <w:rPr>
          <w:rFonts w:ascii="NimbusSanNov" w:eastAsia="Meiryo" w:hAnsi="NimbusSanNov"/>
          <w:sz w:val="22"/>
          <w:szCs w:val="22"/>
        </w:rPr>
        <w:t>Ort:</w:t>
      </w:r>
      <w:r>
        <w:rPr>
          <w:rFonts w:ascii="NimbusSanNov" w:eastAsia="Meiryo" w:hAnsi="NimbusSanNov"/>
          <w:sz w:val="22"/>
          <w:szCs w:val="22"/>
        </w:rPr>
        <w:tab/>
        <w:t>Coole und geräumige Location</w:t>
      </w:r>
    </w:p>
    <w:p w14:paraId="3F47A6E8" w14:textId="57E4EDBA" w:rsidR="00830E7E" w:rsidRPr="00830E7E" w:rsidRDefault="00830E7E" w:rsidP="0048372E">
      <w:pPr>
        <w:rPr>
          <w:rFonts w:ascii="NimbusSanNov" w:eastAsia="Meiryo" w:hAnsi="NimbusSanNov"/>
          <w:sz w:val="22"/>
          <w:szCs w:val="22"/>
        </w:rPr>
      </w:pPr>
      <w:r>
        <w:rPr>
          <w:rFonts w:ascii="NimbusSanNov" w:eastAsia="Meiryo" w:hAnsi="NimbusSanNov"/>
          <w:sz w:val="22"/>
          <w:szCs w:val="22"/>
        </w:rPr>
        <w:t>Zeit:</w:t>
      </w:r>
      <w:r>
        <w:rPr>
          <w:rFonts w:ascii="NimbusSanNov" w:eastAsia="Meiryo" w:hAnsi="NimbusSanNov"/>
          <w:sz w:val="22"/>
          <w:szCs w:val="22"/>
        </w:rPr>
        <w:tab/>
        <w:t>19:00 bis 21:00 Uhr</w:t>
      </w:r>
    </w:p>
    <w:p w14:paraId="6A05A809" w14:textId="77777777" w:rsidR="0048372E" w:rsidRPr="002946D5" w:rsidRDefault="0048372E" w:rsidP="0048372E">
      <w:pPr>
        <w:rPr>
          <w:rFonts w:ascii="NimbusSanNov" w:eastAsia="Meiryo" w:hAnsi="NimbusSanNov"/>
        </w:rPr>
      </w:pPr>
    </w:p>
    <w:p w14:paraId="6156FBD4" w14:textId="77777777" w:rsidR="0048372E" w:rsidRPr="00830E7E" w:rsidRDefault="0048372E" w:rsidP="00830E7E">
      <w:pPr>
        <w:rPr>
          <w:rFonts w:ascii="NimbusSanNovSemBol" w:eastAsia="Meiryo" w:hAnsi="NimbusSanNovSemBol"/>
          <w:sz w:val="22"/>
          <w:szCs w:val="22"/>
        </w:rPr>
      </w:pPr>
      <w:r w:rsidRPr="00830E7E">
        <w:rPr>
          <w:rFonts w:ascii="NimbusSanNovSemBol" w:eastAsia="Meiryo" w:hAnsi="NimbusSanNovSemBol"/>
          <w:sz w:val="22"/>
          <w:szCs w:val="22"/>
        </w:rPr>
        <w:t>Ziele des Netzwerkanlasses</w:t>
      </w:r>
    </w:p>
    <w:p w14:paraId="3DD2836D" w14:textId="5E61D21F" w:rsidR="0048372E" w:rsidRPr="00830E7E" w:rsidRDefault="00830E7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Gegenseitiges K</w:t>
      </w:r>
      <w:r w:rsidR="0048372E" w:rsidRPr="00830E7E">
        <w:rPr>
          <w:rFonts w:ascii="NimbusSanNov" w:eastAsia="Meiryo" w:hAnsi="NimbusSanNov"/>
          <w:sz w:val="22"/>
          <w:szCs w:val="22"/>
        </w:rPr>
        <w:t xml:space="preserve">ennenlernen </w:t>
      </w:r>
      <w:r w:rsidRPr="00830E7E">
        <w:rPr>
          <w:rFonts w:ascii="NimbusSanNov" w:eastAsia="Meiryo" w:hAnsi="NimbusSanNov"/>
          <w:sz w:val="22"/>
          <w:szCs w:val="22"/>
        </w:rPr>
        <w:t>der Kandidat*innen</w:t>
      </w:r>
    </w:p>
    <w:p w14:paraId="3D94533B" w14:textId="0438B33A" w:rsidR="0048372E" w:rsidRPr="00830E7E" w:rsidRDefault="0048372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 xml:space="preserve">Gemeinsame Interessen </w:t>
      </w:r>
      <w:r w:rsidR="00830E7E" w:rsidRPr="00830E7E">
        <w:rPr>
          <w:rFonts w:ascii="NimbusSanNov" w:eastAsia="Meiryo" w:hAnsi="NimbusSanNov"/>
          <w:sz w:val="22"/>
          <w:szCs w:val="22"/>
        </w:rPr>
        <w:t>erkennen</w:t>
      </w:r>
    </w:p>
    <w:p w14:paraId="5CC9B598" w14:textId="69224A0D" w:rsidR="0048372E" w:rsidRPr="00830E7E" w:rsidRDefault="0048372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Gruppen</w:t>
      </w:r>
      <w:r w:rsidR="00830E7E" w:rsidRPr="00830E7E">
        <w:rPr>
          <w:rFonts w:ascii="NimbusSanNov" w:eastAsia="Meiryo" w:hAnsi="NimbusSanNov"/>
          <w:sz w:val="22"/>
          <w:szCs w:val="22"/>
        </w:rPr>
        <w:t>dynamik stärken</w:t>
      </w:r>
    </w:p>
    <w:p w14:paraId="5FAB01D4" w14:textId="77777777" w:rsidR="0048372E" w:rsidRPr="00830E7E" w:rsidRDefault="0048372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Wahlkampf-Aktionen planen</w:t>
      </w:r>
    </w:p>
    <w:p w14:paraId="41C8F396" w14:textId="77777777" w:rsidR="0048372E" w:rsidRPr="00830E7E" w:rsidRDefault="0048372E" w:rsidP="0048372E">
      <w:pPr>
        <w:rPr>
          <w:rFonts w:ascii="NimbusSanNov" w:eastAsia="Meiryo" w:hAnsi="NimbusSanNov"/>
          <w:sz w:val="22"/>
          <w:szCs w:val="22"/>
        </w:rPr>
      </w:pPr>
    </w:p>
    <w:p w14:paraId="2C9CB694" w14:textId="77777777" w:rsidR="0048372E" w:rsidRPr="00830E7E" w:rsidRDefault="0048372E" w:rsidP="00830E7E">
      <w:pPr>
        <w:rPr>
          <w:rFonts w:ascii="NimbusSanNovSemBol" w:eastAsia="Meiryo" w:hAnsi="NimbusSanNovSemBol"/>
          <w:sz w:val="22"/>
          <w:szCs w:val="22"/>
        </w:rPr>
      </w:pPr>
      <w:r w:rsidRPr="00830E7E">
        <w:rPr>
          <w:rFonts w:ascii="NimbusSanNovSemBol" w:eastAsia="Meiryo" w:hAnsi="NimbusSanNovSemBol"/>
          <w:sz w:val="22"/>
          <w:szCs w:val="22"/>
        </w:rPr>
        <w:t>Zielgruppe</w:t>
      </w:r>
    </w:p>
    <w:p w14:paraId="44A92614" w14:textId="36487E69" w:rsidR="0048372E" w:rsidRPr="00830E7E" w:rsidRDefault="0048372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Kandidaten und Kandi</w:t>
      </w:r>
      <w:r w:rsidR="002946D5" w:rsidRPr="00830E7E">
        <w:rPr>
          <w:rFonts w:ascii="NimbusSanNov" w:eastAsia="Meiryo" w:hAnsi="NimbusSanNov"/>
          <w:sz w:val="22"/>
          <w:szCs w:val="22"/>
        </w:rPr>
        <w:t>d</w:t>
      </w:r>
      <w:r w:rsidRPr="00830E7E">
        <w:rPr>
          <w:rFonts w:ascii="NimbusSanNov" w:eastAsia="Meiryo" w:hAnsi="NimbusSanNov"/>
          <w:sz w:val="22"/>
          <w:szCs w:val="22"/>
        </w:rPr>
        <w:t xml:space="preserve">atinnen </w:t>
      </w:r>
      <w:r w:rsidR="002946D5" w:rsidRPr="00830E7E">
        <w:rPr>
          <w:rFonts w:ascii="NimbusSanNov" w:eastAsia="Meiryo" w:hAnsi="NimbusSanNov"/>
          <w:sz w:val="22"/>
          <w:szCs w:val="22"/>
        </w:rPr>
        <w:t>kommunale Wahlen</w:t>
      </w:r>
    </w:p>
    <w:p w14:paraId="1009B878" w14:textId="5875A649" w:rsidR="0048372E" w:rsidRPr="00830E7E" w:rsidRDefault="0048372E" w:rsidP="0048372E">
      <w:pPr>
        <w:pStyle w:val="Listenabsatz"/>
        <w:numPr>
          <w:ilvl w:val="0"/>
          <w:numId w:val="1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Wa</w:t>
      </w:r>
      <w:r w:rsidR="002946D5" w:rsidRPr="00830E7E">
        <w:rPr>
          <w:rFonts w:ascii="NimbusSanNov" w:eastAsia="Meiryo" w:hAnsi="NimbusSanNov"/>
          <w:sz w:val="22"/>
          <w:szCs w:val="22"/>
        </w:rPr>
        <w:t>h</w:t>
      </w:r>
      <w:r w:rsidRPr="00830E7E">
        <w:rPr>
          <w:rFonts w:ascii="NimbusSanNov" w:eastAsia="Meiryo" w:hAnsi="NimbusSanNov"/>
          <w:sz w:val="22"/>
          <w:szCs w:val="22"/>
        </w:rPr>
        <w:t>lkampfgruppe</w:t>
      </w:r>
    </w:p>
    <w:p w14:paraId="0D0B940D" w14:textId="77777777" w:rsidR="0048372E" w:rsidRPr="00830E7E" w:rsidRDefault="0048372E" w:rsidP="0048372E">
      <w:pPr>
        <w:rPr>
          <w:rFonts w:ascii="NimbusSanNov" w:eastAsia="Meiryo" w:hAnsi="NimbusSanNov"/>
          <w:b/>
          <w:bCs/>
          <w:sz w:val="22"/>
          <w:szCs w:val="22"/>
        </w:rPr>
      </w:pPr>
    </w:p>
    <w:p w14:paraId="5F30C4F2" w14:textId="77777777" w:rsidR="0048372E" w:rsidRPr="00830E7E" w:rsidRDefault="0048372E" w:rsidP="00830E7E">
      <w:pPr>
        <w:rPr>
          <w:rFonts w:ascii="NimbusSanNovSemBol" w:eastAsia="Meiryo" w:hAnsi="NimbusSanNovSemBol"/>
          <w:sz w:val="22"/>
          <w:szCs w:val="22"/>
        </w:rPr>
      </w:pPr>
      <w:r w:rsidRPr="00830E7E">
        <w:rPr>
          <w:rFonts w:ascii="NimbusSanNovSemBol" w:eastAsia="Meiryo" w:hAnsi="NimbusSanNovSemBol"/>
          <w:sz w:val="22"/>
          <w:szCs w:val="22"/>
        </w:rPr>
        <w:t>Verpflegung</w:t>
      </w:r>
    </w:p>
    <w:p w14:paraId="75AC89D6" w14:textId="77777777" w:rsidR="0048372E" w:rsidRPr="00830E7E" w:rsidRDefault="0048372E" w:rsidP="0048372E">
      <w:pPr>
        <w:pStyle w:val="Listenabsatz"/>
        <w:numPr>
          <w:ilvl w:val="0"/>
          <w:numId w:val="5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Softgetränke, Wein und Bier</w:t>
      </w:r>
    </w:p>
    <w:p w14:paraId="60C6005E" w14:textId="77777777" w:rsidR="0048372E" w:rsidRPr="00830E7E" w:rsidRDefault="0048372E" w:rsidP="0048372E">
      <w:pPr>
        <w:pStyle w:val="Listenabsatz"/>
        <w:numPr>
          <w:ilvl w:val="0"/>
          <w:numId w:val="5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Ganzer Abend «Apero Riche»</w:t>
      </w:r>
    </w:p>
    <w:p w14:paraId="425133E5" w14:textId="77777777" w:rsidR="0048372E" w:rsidRPr="00830E7E" w:rsidRDefault="0048372E" w:rsidP="0048372E">
      <w:pPr>
        <w:pStyle w:val="Listenabsatz"/>
        <w:numPr>
          <w:ilvl w:val="0"/>
          <w:numId w:val="5"/>
        </w:numPr>
        <w:rPr>
          <w:rFonts w:ascii="NimbusSanNov" w:eastAsia="Meiryo" w:hAnsi="NimbusSanNov"/>
          <w:sz w:val="22"/>
          <w:szCs w:val="22"/>
        </w:rPr>
      </w:pPr>
      <w:r w:rsidRPr="00830E7E">
        <w:rPr>
          <w:rFonts w:ascii="NimbusSanNov" w:eastAsia="Meiryo" w:hAnsi="NimbusSanNov"/>
          <w:sz w:val="22"/>
          <w:szCs w:val="22"/>
        </w:rPr>
        <w:t>Evt. Suppentopf mit Brot</w:t>
      </w:r>
    </w:p>
    <w:p w14:paraId="6D38702C" w14:textId="77777777" w:rsidR="00830E7E" w:rsidRDefault="00830E7E" w:rsidP="00830E7E">
      <w:pPr>
        <w:rPr>
          <w:rFonts w:ascii="NimbusSanNov" w:eastAsia="Meiryo" w:hAnsi="NimbusSanNov"/>
        </w:rPr>
      </w:pPr>
    </w:p>
    <w:p w14:paraId="2A4F1312" w14:textId="5942A81E" w:rsidR="0048372E" w:rsidRPr="00830E7E" w:rsidRDefault="0048372E" w:rsidP="00830E7E">
      <w:pPr>
        <w:rPr>
          <w:rFonts w:ascii="NimbusSanNovSemBol" w:eastAsia="Meiryo" w:hAnsi="NimbusSanNovSemBol"/>
        </w:rPr>
      </w:pPr>
      <w:r w:rsidRPr="00830E7E">
        <w:rPr>
          <w:rFonts w:ascii="NimbusSanNovSemBol" w:eastAsia="Meiryo" w:hAnsi="NimbusSanNovSemBol"/>
        </w:rPr>
        <w:t>Ablauf</w:t>
      </w:r>
    </w:p>
    <w:p w14:paraId="3656B9AB" w14:textId="77777777" w:rsidR="0048372E" w:rsidRPr="00830E7E" w:rsidRDefault="0048372E" w:rsidP="0048372E">
      <w:pPr>
        <w:rPr>
          <w:rFonts w:ascii="NimbusSanNov" w:eastAsia="Meiryo" w:hAnsi="NimbusSanNov"/>
          <w:sz w:val="22"/>
          <w:szCs w:val="22"/>
        </w:rPr>
      </w:pPr>
    </w:p>
    <w:tbl>
      <w:tblPr>
        <w:tblStyle w:val="Tabellenraster"/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0"/>
        <w:gridCol w:w="2055"/>
        <w:gridCol w:w="4962"/>
        <w:gridCol w:w="1842"/>
      </w:tblGrid>
      <w:tr w:rsidR="00830E7E" w:rsidRPr="002946D5" w14:paraId="6AA2C31B" w14:textId="77777777" w:rsidTr="00830E7E">
        <w:tc>
          <w:tcPr>
            <w:tcW w:w="780" w:type="dxa"/>
          </w:tcPr>
          <w:p w14:paraId="1C18D728" w14:textId="08CF0DEC" w:rsidR="00830E7E" w:rsidRPr="002946D5" w:rsidRDefault="00830E7E" w:rsidP="002C5EB3">
            <w:pPr>
              <w:rPr>
                <w:rFonts w:ascii="NimbusSanNov" w:eastAsia="Meiryo" w:hAnsi="NimbusSanNov"/>
                <w:b/>
                <w:bCs/>
                <w:sz w:val="20"/>
                <w:szCs w:val="20"/>
              </w:rPr>
            </w:pPr>
            <w:r>
              <w:rPr>
                <w:rFonts w:ascii="NimbusSanNov" w:eastAsia="Meiryo" w:hAnsi="NimbusSanNov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2055" w:type="dxa"/>
          </w:tcPr>
          <w:p w14:paraId="35F77A4F" w14:textId="77777777" w:rsidR="00830E7E" w:rsidRPr="002946D5" w:rsidRDefault="00830E7E" w:rsidP="002C5EB3">
            <w:pPr>
              <w:rPr>
                <w:rFonts w:ascii="NimbusSanNov" w:eastAsia="Meiryo" w:hAnsi="NimbusSanNov"/>
                <w:b/>
                <w:bCs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b/>
                <w:bCs/>
                <w:sz w:val="20"/>
                <w:szCs w:val="20"/>
              </w:rPr>
              <w:t>Was</w:t>
            </w:r>
          </w:p>
        </w:tc>
        <w:tc>
          <w:tcPr>
            <w:tcW w:w="4962" w:type="dxa"/>
          </w:tcPr>
          <w:p w14:paraId="693655D3" w14:textId="77777777" w:rsidR="00830E7E" w:rsidRPr="002946D5" w:rsidRDefault="00830E7E" w:rsidP="002C5EB3">
            <w:pPr>
              <w:rPr>
                <w:rFonts w:ascii="NimbusSanNov" w:eastAsia="Meiryo" w:hAnsi="NimbusSanNov"/>
                <w:b/>
                <w:bCs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842" w:type="dxa"/>
          </w:tcPr>
          <w:p w14:paraId="101A0893" w14:textId="77777777" w:rsidR="00830E7E" w:rsidRPr="002946D5" w:rsidRDefault="00830E7E" w:rsidP="002C5EB3">
            <w:pPr>
              <w:rPr>
                <w:rFonts w:ascii="NimbusSanNov" w:eastAsia="Meiryo" w:hAnsi="NimbusSanNov"/>
                <w:b/>
                <w:bCs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b/>
                <w:bCs/>
                <w:sz w:val="20"/>
                <w:szCs w:val="20"/>
              </w:rPr>
              <w:t>Material</w:t>
            </w:r>
          </w:p>
        </w:tc>
      </w:tr>
      <w:tr w:rsidR="00830E7E" w:rsidRPr="002946D5" w14:paraId="3CE2F6E0" w14:textId="77777777" w:rsidTr="00830E7E">
        <w:tc>
          <w:tcPr>
            <w:tcW w:w="780" w:type="dxa"/>
          </w:tcPr>
          <w:p w14:paraId="710FF6FC" w14:textId="2AEBADBA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1</w:t>
            </w:r>
            <w:r w:rsidR="00A02030">
              <w:rPr>
                <w:rFonts w:ascii="NimbusSanNov" w:eastAsia="Meiryo" w:hAnsi="NimbusSanNov"/>
                <w:sz w:val="20"/>
                <w:szCs w:val="20"/>
              </w:rPr>
              <w:t>0</w:t>
            </w:r>
            <w:r>
              <w:rPr>
                <w:rFonts w:ascii="NimbusSanNov" w:eastAsia="Meiryo" w:hAnsi="NimbusSanNov"/>
                <w:sz w:val="20"/>
                <w:szCs w:val="20"/>
              </w:rPr>
              <w:t>’</w:t>
            </w:r>
          </w:p>
          <w:p w14:paraId="45FB0818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055FB47" w14:textId="7B032B4E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Eintreffen der Kandidat*innen</w:t>
            </w:r>
          </w:p>
          <w:p w14:paraId="049F31CB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4E96B267" w14:textId="283587A3" w:rsidR="00830E7E" w:rsidRPr="002946D5" w:rsidRDefault="00830E7E" w:rsidP="069596D9">
            <w:pPr>
              <w:rPr>
                <w:rFonts w:ascii="NimbusSanNov" w:hAnsi="NimbusSanNov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Suppe, Brot und Käse</w:t>
            </w:r>
          </w:p>
          <w:p w14:paraId="03001459" w14:textId="03682EEC" w:rsidR="00830E7E" w:rsidRPr="002946D5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51FE19EF" w14:textId="54CE03CC" w:rsidR="00830E7E" w:rsidRPr="002946D5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Getränke</w:t>
            </w:r>
          </w:p>
        </w:tc>
        <w:tc>
          <w:tcPr>
            <w:tcW w:w="4962" w:type="dxa"/>
          </w:tcPr>
          <w:p w14:paraId="543812ED" w14:textId="178ED592" w:rsidR="00830E7E" w:rsidRPr="002946D5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Suppe ist bis zum Schluss für die Verpflegung aufgestellt</w:t>
            </w:r>
          </w:p>
        </w:tc>
        <w:tc>
          <w:tcPr>
            <w:tcW w:w="1842" w:type="dxa"/>
          </w:tcPr>
          <w:p w14:paraId="251B42CA" w14:textId="77777777" w:rsidR="00830E7E" w:rsidRPr="002946D5" w:rsidRDefault="00830E7E" w:rsidP="002946D5">
            <w:pPr>
              <w:pStyle w:val="Listenabsatz"/>
              <w:numPr>
                <w:ilvl w:val="0"/>
                <w:numId w:val="5"/>
              </w:numPr>
              <w:ind w:left="180" w:hanging="180"/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Getränke</w:t>
            </w:r>
          </w:p>
          <w:p w14:paraId="76C3A07E" w14:textId="77777777" w:rsidR="00830E7E" w:rsidRPr="002946D5" w:rsidRDefault="00830E7E" w:rsidP="002946D5">
            <w:pPr>
              <w:pStyle w:val="Listenabsatz"/>
              <w:numPr>
                <w:ilvl w:val="0"/>
                <w:numId w:val="5"/>
              </w:numPr>
              <w:ind w:left="180" w:hanging="180"/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Apero</w:t>
            </w:r>
          </w:p>
          <w:p w14:paraId="53D2BC4E" w14:textId="77777777" w:rsidR="00830E7E" w:rsidRPr="002946D5" w:rsidRDefault="00830E7E" w:rsidP="002946D5">
            <w:pPr>
              <w:pStyle w:val="Listenabsatz"/>
              <w:numPr>
                <w:ilvl w:val="0"/>
                <w:numId w:val="5"/>
              </w:numPr>
              <w:ind w:left="180" w:hanging="180"/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Evtl. Servietten</w:t>
            </w:r>
          </w:p>
          <w:p w14:paraId="6577F5ED" w14:textId="77777777" w:rsidR="00830E7E" w:rsidRPr="002946D5" w:rsidRDefault="00830E7E" w:rsidP="002946D5">
            <w:pPr>
              <w:pStyle w:val="Listenabsatz"/>
              <w:numPr>
                <w:ilvl w:val="0"/>
                <w:numId w:val="5"/>
              </w:numPr>
              <w:ind w:left="180" w:hanging="180"/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Evtl. Teller</w:t>
            </w:r>
          </w:p>
          <w:p w14:paraId="53128261" w14:textId="16AD3A84" w:rsidR="00830E7E" w:rsidRPr="002946D5" w:rsidRDefault="00830E7E" w:rsidP="002946D5">
            <w:pPr>
              <w:pStyle w:val="Listenabsatz"/>
              <w:numPr>
                <w:ilvl w:val="0"/>
                <w:numId w:val="5"/>
              </w:numPr>
              <w:ind w:left="180" w:hanging="180"/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Evtl. Gläser</w:t>
            </w:r>
          </w:p>
        </w:tc>
      </w:tr>
      <w:tr w:rsidR="00830E7E" w:rsidRPr="002946D5" w14:paraId="41412CB7" w14:textId="77777777" w:rsidTr="00830E7E">
        <w:tc>
          <w:tcPr>
            <w:tcW w:w="780" w:type="dxa"/>
          </w:tcPr>
          <w:p w14:paraId="4FFFD464" w14:textId="406193FD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5’</w:t>
            </w:r>
          </w:p>
        </w:tc>
        <w:tc>
          <w:tcPr>
            <w:tcW w:w="2055" w:type="dxa"/>
          </w:tcPr>
          <w:p w14:paraId="17633132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Einleitung/ Einführung</w:t>
            </w:r>
          </w:p>
          <w:p w14:paraId="62486C05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77BF0E19" w14:textId="7A772F51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E0E39F8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Ziele und Vorgehen des Anlasses erklären</w:t>
            </w:r>
          </w:p>
          <w:p w14:paraId="4B99056E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4DDBEF00" w14:textId="22EF2EE2" w:rsidR="00830E7E" w:rsidRPr="002946D5" w:rsidRDefault="00830E7E" w:rsidP="002946D5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>Seid offen! Uns würde es freuen, wenn ihr diesen Abend nutzt</w:t>
            </w:r>
            <w:r>
              <w:rPr>
                <w:rFonts w:ascii="NimbusSanNov" w:eastAsia="Meiryo" w:hAnsi="NimbusSanNov"/>
                <w:i/>
                <w:iCs/>
                <w:sz w:val="20"/>
                <w:szCs w:val="20"/>
              </w:rPr>
              <w:t>,</w:t>
            </w:r>
            <w:r w:rsidRPr="002946D5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 xml:space="preserve"> um aufeinander zuzugehen und neue Leute kennen zu lernen</w:t>
            </w:r>
            <w:r>
              <w:rPr>
                <w:rFonts w:ascii="NimbusSanNov" w:eastAsia="Meiryo" w:hAnsi="NimbusSanNov"/>
                <w:i/>
                <w:iCs/>
                <w:sz w:val="20"/>
                <w:szCs w:val="20"/>
              </w:rPr>
              <w:t xml:space="preserve">. Sprecht also nicht nur mit jenen Personen, die ihr bereits kennt. </w:t>
            </w:r>
            <w:r w:rsidRPr="002946D5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>Ganz nach dem Motto, Fremde sind Freunde die du noch nicht kennengelernt hast.</w:t>
            </w:r>
          </w:p>
        </w:tc>
        <w:tc>
          <w:tcPr>
            <w:tcW w:w="1842" w:type="dxa"/>
          </w:tcPr>
          <w:p w14:paraId="3461D779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</w:tr>
      <w:tr w:rsidR="00830E7E" w:rsidRPr="002946D5" w14:paraId="3ECAB61E" w14:textId="77777777" w:rsidTr="00830E7E">
        <w:tc>
          <w:tcPr>
            <w:tcW w:w="780" w:type="dxa"/>
          </w:tcPr>
          <w:p w14:paraId="63872EF5" w14:textId="6E904BBC" w:rsidR="00830E7E" w:rsidRPr="002946D5" w:rsidRDefault="00830E7E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40’</w:t>
            </w:r>
          </w:p>
        </w:tc>
        <w:tc>
          <w:tcPr>
            <w:tcW w:w="2055" w:type="dxa"/>
          </w:tcPr>
          <w:p w14:paraId="694E3202" w14:textId="14B80E33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Gegenseitiges Kennenlernen mit 4-Ecken-Frage-Spiel</w:t>
            </w:r>
          </w:p>
          <w:p w14:paraId="3CF2D8B6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775A66AF" w14:textId="606CE56A" w:rsidR="00830E7E" w:rsidRPr="002946D5" w:rsidRDefault="00830E7E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D8B573" w14:textId="7F57B941" w:rsidR="00830E7E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Auf eine Frage gibt es jeweils vier Antwortkategorien. Die Kandidat*innen positionieren sich entsprechend im Raum. Nachdem sich die Menschen positioniert haben, tauschen sie sich mit den anderen Personen derselben Antwortkategorie</w:t>
            </w:r>
            <w:r w:rsidR="00D96C32">
              <w:rPr>
                <w:rFonts w:ascii="NimbusSanNov" w:eastAsia="Meiryo" w:hAnsi="NimbusSanNov"/>
                <w:sz w:val="20"/>
                <w:szCs w:val="20"/>
              </w:rPr>
              <w:t xml:space="preserve"> während einigen Minuten zur Frage aus</w:t>
            </w:r>
            <w:r>
              <w:rPr>
                <w:rFonts w:ascii="NimbusSanNov" w:eastAsia="Meiryo" w:hAnsi="NimbusSanNov"/>
                <w:sz w:val="20"/>
                <w:szCs w:val="20"/>
              </w:rPr>
              <w:t>.</w:t>
            </w:r>
          </w:p>
          <w:p w14:paraId="016C9616" w14:textId="3DC682F0" w:rsidR="00830E7E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039A0CD4" w14:textId="0B559FC9" w:rsidR="00830E7E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Mögliche Fragen können sein:</w:t>
            </w:r>
          </w:p>
          <w:p w14:paraId="62363AA5" w14:textId="2BED07F1" w:rsidR="00830E7E" w:rsidRPr="002946D5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br/>
            </w: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 xml:space="preserve">Wo wohnst du in der </w:t>
            </w:r>
            <w:r>
              <w:rPr>
                <w:rFonts w:ascii="NimbusSanNov" w:eastAsia="Meiryo" w:hAnsi="NimbusSanNov"/>
                <w:sz w:val="20"/>
                <w:szCs w:val="20"/>
                <w:u w:val="single"/>
              </w:rPr>
              <w:t>Gemeinde</w:t>
            </w: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>?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br/>
            </w:r>
            <w:r w:rsidR="00D96C32">
              <w:rPr>
                <w:rFonts w:ascii="NimbusSanNov" w:eastAsia="Meiryo" w:hAnsi="NimbusSanNov"/>
                <w:sz w:val="20"/>
                <w:szCs w:val="20"/>
              </w:rPr>
              <w:t>Antwortkategorien: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t xml:space="preserve"> Mitte, Norden, Süden, Westen, Osten</w:t>
            </w:r>
          </w:p>
          <w:p w14:paraId="0FB78278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139FF716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  <w:u w:val="single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>Was ist dein Arbeitsfeld?</w:t>
            </w:r>
          </w:p>
          <w:p w14:paraId="344B0810" w14:textId="4FC4D58C" w:rsidR="00830E7E" w:rsidRPr="002946D5" w:rsidRDefault="00D96C32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 xml:space="preserve">Antwortkategorien: 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>Privatwirtschaft, Soziales</w:t>
            </w:r>
            <w:r>
              <w:rPr>
                <w:rFonts w:ascii="NimbusSanNov" w:eastAsia="Meiryo" w:hAnsi="NimbusSanNov"/>
                <w:sz w:val="20"/>
                <w:szCs w:val="20"/>
              </w:rPr>
              <w:t xml:space="preserve"> /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 xml:space="preserve"> Bildung, </w:t>
            </w:r>
            <w:r>
              <w:rPr>
                <w:rFonts w:ascii="NimbusSanNov" w:eastAsia="Meiryo" w:hAnsi="NimbusSanNov"/>
                <w:sz w:val="20"/>
                <w:szCs w:val="20"/>
              </w:rPr>
              <w:t>Öffentliche Hand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>, Anderes</w:t>
            </w:r>
          </w:p>
          <w:p w14:paraId="1FC39945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799FFCA2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  <w:u w:val="single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>Welches politische Themenfeld interessiert dich am meisten?</w:t>
            </w:r>
          </w:p>
          <w:p w14:paraId="0E02E1E9" w14:textId="534A6B88" w:rsidR="00830E7E" w:rsidRPr="002946D5" w:rsidRDefault="00D96C32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lastRenderedPageBreak/>
              <w:t xml:space="preserve">Antwortkategorien: 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>Sozialpolitik, Wirtschaft/Finanzpolitik, Umwelt/Verkehr, Stadtentwicklung</w:t>
            </w:r>
          </w:p>
          <w:p w14:paraId="0562CB0E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334221AE" w14:textId="72170D14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  <w:u w:val="single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 xml:space="preserve">Welchem </w:t>
            </w:r>
            <w:r w:rsidR="00D96C32">
              <w:rPr>
                <w:rFonts w:ascii="NimbusSanNov" w:eastAsia="Meiryo" w:hAnsi="NimbusSanNov"/>
                <w:sz w:val="20"/>
                <w:szCs w:val="20"/>
                <w:u w:val="single"/>
              </w:rPr>
              <w:t>l</w:t>
            </w:r>
            <w:r w:rsidRPr="002946D5">
              <w:rPr>
                <w:rFonts w:ascii="NimbusSanNov" w:eastAsia="Meiryo" w:hAnsi="NimbusSanNov"/>
                <w:sz w:val="20"/>
                <w:szCs w:val="20"/>
                <w:u w:val="single"/>
              </w:rPr>
              <w:t>ebensweltlichen Themenbereich fühlst du dich am nächsten?</w:t>
            </w:r>
          </w:p>
          <w:p w14:paraId="1B5B06B1" w14:textId="51C59EDE" w:rsidR="00830E7E" w:rsidRDefault="00D96C32" w:rsidP="002946D5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 xml:space="preserve">Antwortkategorien: 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>Kultur, Sport, Soziales/Engagement, Familie</w:t>
            </w:r>
          </w:p>
          <w:p w14:paraId="5997CC1D" w14:textId="795DB7A4" w:rsidR="00D96C32" w:rsidRPr="002946D5" w:rsidRDefault="00D96C32" w:rsidP="002946D5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0FFD37" w14:textId="1E65335B" w:rsidR="00830E7E" w:rsidRPr="00830E7E" w:rsidRDefault="00830E7E" w:rsidP="00830E7E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lastRenderedPageBreak/>
              <w:t>Vorbereitete Fragen</w:t>
            </w:r>
          </w:p>
        </w:tc>
      </w:tr>
      <w:tr w:rsidR="00830E7E" w:rsidRPr="002946D5" w14:paraId="5F8E143E" w14:textId="77777777" w:rsidTr="00830E7E">
        <w:tc>
          <w:tcPr>
            <w:tcW w:w="780" w:type="dxa"/>
          </w:tcPr>
          <w:p w14:paraId="1F8B62F8" w14:textId="562370E7" w:rsidR="00830E7E" w:rsidRPr="002946D5" w:rsidRDefault="00830E7E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5’</w:t>
            </w:r>
          </w:p>
        </w:tc>
        <w:tc>
          <w:tcPr>
            <w:tcW w:w="2055" w:type="dxa"/>
          </w:tcPr>
          <w:p w14:paraId="174A6C84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Überleitung / Erklärung</w:t>
            </w:r>
          </w:p>
          <w:p w14:paraId="6BB9E253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51CAE8EE" w14:textId="451F8786" w:rsidR="00830E7E" w:rsidRPr="002946D5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C7635EB" w14:textId="40E5A3D3" w:rsidR="00830E7E" w:rsidRPr="002946D5" w:rsidRDefault="00830E7E" w:rsidP="069596D9">
            <w:pPr>
              <w:rPr>
                <w:rFonts w:ascii="NimbusSanNov" w:eastAsia="Meiryo" w:hAnsi="NimbusSanNov"/>
                <w:i/>
                <w:iCs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 xml:space="preserve">Vielleicht habt ihr nun schon Ideen, was oder mit wem ihr gerne etwas machen würdet. Ihr habt nun 5min Zeit, </w:t>
            </w:r>
            <w:r w:rsidR="00DE62A9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>zu notieren, zu welchen Themen, Anliegen oder Quartieren ihr eine Aktion machen möchtet. Diese Blätter könnt ihr anschliessend an der Wand aufhängen</w:t>
            </w:r>
            <w:r w:rsidR="005E2CE9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>.</w:t>
            </w:r>
            <w:r w:rsidRPr="002946D5">
              <w:rPr>
                <w:rFonts w:ascii="NimbusSanNov" w:eastAsia="Meiryo" w:hAnsi="NimbusSanNov"/>
                <w:i/>
                <w:iCs/>
                <w:sz w:val="20"/>
                <w:szCs w:val="20"/>
              </w:rPr>
              <w:t xml:space="preserve"> </w:t>
            </w:r>
          </w:p>
          <w:p w14:paraId="07547A01" w14:textId="45EFD46E" w:rsidR="00DE62A9" w:rsidRPr="002946D5" w:rsidRDefault="00DE62A9" w:rsidP="005E2CE9">
            <w:pPr>
              <w:rPr>
                <w:rFonts w:ascii="NimbusSanNov" w:eastAsia="Meiryo" w:hAnsi="NimbusSanNov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0C3042" w14:textId="77777777" w:rsidR="00830E7E" w:rsidRPr="002946D5" w:rsidRDefault="00830E7E" w:rsidP="0028238D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Als kleine Hilfestellung und Anregung ein Flip oder eine Projektion mit verschiedenen Ideen von Aktionen.</w:t>
            </w:r>
          </w:p>
        </w:tc>
      </w:tr>
      <w:tr w:rsidR="005E2CE9" w:rsidRPr="002946D5" w14:paraId="464B1C5E" w14:textId="77777777" w:rsidTr="00830E7E">
        <w:tc>
          <w:tcPr>
            <w:tcW w:w="780" w:type="dxa"/>
          </w:tcPr>
          <w:p w14:paraId="422917AA" w14:textId="49D6D659" w:rsidR="005E2CE9" w:rsidRDefault="00A02030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10’</w:t>
            </w:r>
          </w:p>
        </w:tc>
        <w:tc>
          <w:tcPr>
            <w:tcW w:w="2055" w:type="dxa"/>
          </w:tcPr>
          <w:p w14:paraId="3D7DA89A" w14:textId="485E379D" w:rsidR="005E2CE9" w:rsidRPr="002946D5" w:rsidRDefault="005E2CE9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Pause</w:t>
            </w:r>
          </w:p>
        </w:tc>
        <w:tc>
          <w:tcPr>
            <w:tcW w:w="4962" w:type="dxa"/>
          </w:tcPr>
          <w:p w14:paraId="18B9FF9A" w14:textId="0F9BB38F" w:rsidR="005E2CE9" w:rsidRPr="005E2CE9" w:rsidRDefault="005E2CE9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 xml:space="preserve">Während der Pause ordnet die Leitung die Blätter thematisch. </w:t>
            </w:r>
          </w:p>
        </w:tc>
        <w:tc>
          <w:tcPr>
            <w:tcW w:w="1842" w:type="dxa"/>
          </w:tcPr>
          <w:p w14:paraId="328F80C0" w14:textId="77777777" w:rsidR="005E2CE9" w:rsidRPr="002946D5" w:rsidRDefault="005E2CE9" w:rsidP="0028238D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</w:tr>
      <w:tr w:rsidR="00830E7E" w:rsidRPr="002946D5" w14:paraId="1584A852" w14:textId="77777777" w:rsidTr="00830E7E">
        <w:tc>
          <w:tcPr>
            <w:tcW w:w="780" w:type="dxa"/>
            <w:shd w:val="clear" w:color="auto" w:fill="auto"/>
          </w:tcPr>
          <w:p w14:paraId="62B52C53" w14:textId="63C52E70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5’</w:t>
            </w:r>
          </w:p>
        </w:tc>
        <w:tc>
          <w:tcPr>
            <w:tcW w:w="2055" w:type="dxa"/>
            <w:shd w:val="clear" w:color="auto" w:fill="auto"/>
          </w:tcPr>
          <w:p w14:paraId="71FA2D41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Aktionen überlegen</w:t>
            </w:r>
          </w:p>
          <w:p w14:paraId="5043CB0F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4A595E01" w14:textId="1896A27F" w:rsidR="00830E7E" w:rsidRPr="002946D5" w:rsidRDefault="00830E7E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07459315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D603C00" w14:textId="77777777" w:rsidR="005E2CE9" w:rsidRDefault="005E2CE9" w:rsidP="005E2CE9">
            <w:pPr>
              <w:rPr>
                <w:rFonts w:ascii="NimbusSanNov" w:eastAsia="Meiryo" w:hAnsi="NimbusSanNov"/>
                <w:i/>
                <w:iCs/>
                <w:sz w:val="20"/>
                <w:szCs w:val="20"/>
              </w:rPr>
            </w:pPr>
            <w:r>
              <w:rPr>
                <w:rFonts w:ascii="NimbusSanNov" w:eastAsia="Meiryo" w:hAnsi="NimbusSanNov"/>
                <w:i/>
                <w:iCs/>
                <w:sz w:val="20"/>
                <w:szCs w:val="20"/>
              </w:rPr>
              <w:t xml:space="preserve">Wir haben jetzt so und so viele Ideen im Raum verteilt. Geht zu derjenigen hin, zu der ihr am liebsten etwas im Wahlkampf machen würdet. </w:t>
            </w:r>
          </w:p>
          <w:p w14:paraId="32F7B766" w14:textId="77777777" w:rsidR="005E2CE9" w:rsidRDefault="005E2CE9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10A54509" w14:textId="4C39EAC0" w:rsidR="00830E7E" w:rsidRDefault="00830E7E" w:rsidP="069596D9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Die Kandidat*innen können nun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t xml:space="preserve"> alleine oder in Gruppen zu</w:t>
            </w:r>
            <w:r>
              <w:rPr>
                <w:rFonts w:ascii="NimbusSanNov" w:eastAsia="Meiryo" w:hAnsi="NimbusSanNov"/>
                <w:sz w:val="20"/>
                <w:szCs w:val="20"/>
              </w:rPr>
              <w:t xml:space="preserve">m gewählten 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t>Them</w:t>
            </w:r>
            <w:r w:rsidR="005E2CE9">
              <w:rPr>
                <w:rFonts w:ascii="NimbusSanNov" w:eastAsia="Meiryo" w:hAnsi="NimbusSanNov"/>
                <w:sz w:val="20"/>
                <w:szCs w:val="20"/>
              </w:rPr>
              <w:t>a</w:t>
            </w:r>
            <w:r>
              <w:rPr>
                <w:rFonts w:ascii="NimbusSanNov" w:eastAsia="Meiryo" w:hAnsi="NimbusSanNov"/>
                <w:sz w:val="20"/>
                <w:szCs w:val="20"/>
              </w:rPr>
              <w:t xml:space="preserve"> eine Aktionsi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t xml:space="preserve">deen entwickeln. Diese auf A3 Blätter </w:t>
            </w:r>
            <w:r>
              <w:rPr>
                <w:rFonts w:ascii="NimbusSanNov" w:eastAsia="Meiryo" w:hAnsi="NimbusSanNov"/>
                <w:sz w:val="20"/>
                <w:szCs w:val="20"/>
              </w:rPr>
              <w:t>schreiben</w:t>
            </w:r>
            <w:r w:rsidRPr="002946D5">
              <w:rPr>
                <w:rFonts w:ascii="NimbusSanNov" w:eastAsia="Meiryo" w:hAnsi="NimbusSanNov"/>
                <w:sz w:val="20"/>
                <w:szCs w:val="20"/>
              </w:rPr>
              <w:t xml:space="preserve"> und </w:t>
            </w:r>
            <w:r w:rsidR="005E2CE9">
              <w:rPr>
                <w:rFonts w:ascii="NimbusSanNov" w:eastAsia="Meiryo" w:hAnsi="NimbusSanNov"/>
                <w:sz w:val="20"/>
                <w:szCs w:val="20"/>
              </w:rPr>
              <w:t>ebenfalls an der Wand aufhängen.</w:t>
            </w:r>
          </w:p>
          <w:p w14:paraId="6DFB9E20" w14:textId="77777777" w:rsidR="00830E7E" w:rsidRPr="002946D5" w:rsidRDefault="00830E7E" w:rsidP="005E2CE9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2B1F9A" w14:textId="77777777" w:rsidR="00830E7E" w:rsidRPr="006D6FAE" w:rsidRDefault="00830E7E" w:rsidP="006D6FAE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6D6FAE">
              <w:rPr>
                <w:rFonts w:ascii="NimbusSanNov" w:eastAsia="Meiryo" w:hAnsi="NimbusSanNov"/>
                <w:sz w:val="20"/>
                <w:szCs w:val="20"/>
              </w:rPr>
              <w:t>A3 Blätter, Stifte</w:t>
            </w:r>
          </w:p>
        </w:tc>
      </w:tr>
      <w:tr w:rsidR="00830E7E" w:rsidRPr="002946D5" w14:paraId="3FA318EB" w14:textId="77777777" w:rsidTr="00830E7E">
        <w:tc>
          <w:tcPr>
            <w:tcW w:w="780" w:type="dxa"/>
          </w:tcPr>
          <w:p w14:paraId="27FF19CA" w14:textId="7214A0EB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10’</w:t>
            </w:r>
          </w:p>
        </w:tc>
        <w:tc>
          <w:tcPr>
            <w:tcW w:w="2055" w:type="dxa"/>
          </w:tcPr>
          <w:p w14:paraId="78B6AACE" w14:textId="77777777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Punkte Verteilen</w:t>
            </w:r>
          </w:p>
          <w:p w14:paraId="7F708A1D" w14:textId="428CBDC1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44E871BC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44A5D23" w14:textId="313452A0" w:rsidR="00830E7E" w:rsidRPr="002946D5" w:rsidRDefault="005E2CE9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5E2CE9">
              <w:rPr>
                <w:rFonts w:ascii="NimbusSanNov" w:eastAsia="Meiryo" w:hAnsi="NimbusSanNov"/>
                <w:sz w:val="20"/>
                <w:szCs w:val="20"/>
              </w:rPr>
              <w:t>Die Teilnehmenden bekommen drei Klebepunkte, die sie da aufkleben können, wo sie sich gerne beteiligen würden.</w:t>
            </w:r>
          </w:p>
          <w:p w14:paraId="5D7D75AE" w14:textId="31187A7D" w:rsidR="00830E7E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131FE4EE" w14:textId="14463DB1" w:rsidR="005E2CE9" w:rsidRDefault="005E2CE9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Die Leitung entfernt anschliessend jene Ideen mit den wenigsten Punkten.</w:t>
            </w:r>
          </w:p>
          <w:p w14:paraId="738610EB" w14:textId="3F52907A" w:rsidR="005E2CE9" w:rsidRPr="002946D5" w:rsidRDefault="005E2CE9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C0F796" w14:textId="77777777" w:rsidR="00830E7E" w:rsidRPr="006D6FAE" w:rsidRDefault="00830E7E" w:rsidP="006D6FAE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6D6FAE">
              <w:rPr>
                <w:rFonts w:ascii="NimbusSanNov" w:eastAsia="Meiryo" w:hAnsi="NimbusSanNov"/>
                <w:sz w:val="20"/>
                <w:szCs w:val="20"/>
              </w:rPr>
              <w:t>Klebepunkte</w:t>
            </w:r>
          </w:p>
        </w:tc>
      </w:tr>
      <w:tr w:rsidR="00830E7E" w:rsidRPr="002946D5" w14:paraId="069CC598" w14:textId="77777777" w:rsidTr="00830E7E">
        <w:tc>
          <w:tcPr>
            <w:tcW w:w="780" w:type="dxa"/>
          </w:tcPr>
          <w:p w14:paraId="489F28F8" w14:textId="59C6E2D3" w:rsidR="00830E7E" w:rsidRPr="002946D5" w:rsidRDefault="00A02030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5</w:t>
            </w:r>
            <w:r w:rsidR="005E2CE9">
              <w:rPr>
                <w:rFonts w:ascii="NimbusSanNov" w:eastAsia="Meiryo" w:hAnsi="NimbusSanNov"/>
                <w:sz w:val="20"/>
                <w:szCs w:val="20"/>
              </w:rPr>
              <w:t>’</w:t>
            </w:r>
          </w:p>
        </w:tc>
        <w:tc>
          <w:tcPr>
            <w:tcW w:w="2055" w:type="dxa"/>
          </w:tcPr>
          <w:p w14:paraId="28C7D740" w14:textId="77777777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Entscheiden</w:t>
            </w:r>
          </w:p>
          <w:p w14:paraId="14F26A10" w14:textId="2C586BCF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83C2566" w14:textId="594ADE74" w:rsidR="00830E7E" w:rsidRPr="002946D5" w:rsidRDefault="005E2CE9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Kandidat*innen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 xml:space="preserve"> </w:t>
            </w:r>
            <w:r>
              <w:rPr>
                <w:rFonts w:ascii="NimbusSanNov" w:eastAsia="Meiryo" w:hAnsi="NimbusSanNov"/>
                <w:sz w:val="20"/>
                <w:szCs w:val="20"/>
              </w:rPr>
              <w:t>stehen zu jener Aktionsidee,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 xml:space="preserve"> </w:t>
            </w:r>
            <w:r>
              <w:rPr>
                <w:rFonts w:ascii="NimbusSanNov" w:eastAsia="Meiryo" w:hAnsi="NimbusSanNov"/>
                <w:sz w:val="20"/>
                <w:szCs w:val="20"/>
              </w:rPr>
              <w:t>an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 xml:space="preserve"> der sie </w:t>
            </w:r>
            <w:r>
              <w:rPr>
                <w:rFonts w:ascii="NimbusSanNov" w:eastAsia="Meiryo" w:hAnsi="NimbusSanNov"/>
                <w:sz w:val="20"/>
                <w:szCs w:val="20"/>
              </w:rPr>
              <w:t>sich beteiligen</w:t>
            </w:r>
            <w:r w:rsidR="00830E7E" w:rsidRPr="002946D5">
              <w:rPr>
                <w:rFonts w:ascii="NimbusSanNov" w:eastAsia="Meiryo" w:hAnsi="NimbusSanNov"/>
                <w:sz w:val="20"/>
                <w:szCs w:val="20"/>
              </w:rPr>
              <w:t xml:space="preserve"> wollen.</w:t>
            </w:r>
          </w:p>
          <w:p w14:paraId="463F29E8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3B7B4B86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0FF5F2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</w:tr>
      <w:tr w:rsidR="00830E7E" w:rsidRPr="002946D5" w14:paraId="7E414A01" w14:textId="77777777" w:rsidTr="00830E7E">
        <w:tc>
          <w:tcPr>
            <w:tcW w:w="780" w:type="dxa"/>
          </w:tcPr>
          <w:p w14:paraId="63745274" w14:textId="65AC6F0B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2</w:t>
            </w:r>
            <w:r w:rsidR="00A02030">
              <w:rPr>
                <w:rFonts w:ascii="NimbusSanNov" w:eastAsia="Meiryo" w:hAnsi="NimbusSanNov"/>
                <w:sz w:val="20"/>
                <w:szCs w:val="20"/>
              </w:rPr>
              <w:t>0</w:t>
            </w:r>
            <w:r>
              <w:rPr>
                <w:rFonts w:ascii="NimbusSanNov" w:eastAsia="Meiryo" w:hAnsi="NimbusSanNov"/>
                <w:sz w:val="20"/>
                <w:szCs w:val="20"/>
              </w:rPr>
              <w:t>’</w:t>
            </w:r>
          </w:p>
          <w:p w14:paraId="5630AD66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D3D6769" w14:textId="77777777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Ausarbeitung</w:t>
            </w:r>
          </w:p>
          <w:p w14:paraId="61829076" w14:textId="77777777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290A05F0" w14:textId="232CDDDA" w:rsidR="00830E7E" w:rsidRPr="002946D5" w:rsidRDefault="00830E7E" w:rsidP="00824F7A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8FC3C8C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In den Gruppen ausdifferenzieren was sie genau wann wo machen wollen / nächste Schritte.</w:t>
            </w:r>
          </w:p>
          <w:p w14:paraId="2BA226A1" w14:textId="77777777" w:rsidR="00830E7E" w:rsidRPr="002946D5" w:rsidRDefault="00830E7E" w:rsidP="00D52D3B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  <w:p w14:paraId="23C77BF2" w14:textId="77777777" w:rsidR="00830E7E" w:rsidRPr="002946D5" w:rsidRDefault="00830E7E" w:rsidP="00D52D3B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 xml:space="preserve">In einem vorbereiteten Blatt tragen die einzelnen Gruppen folgende Informationen ein: </w:t>
            </w:r>
          </w:p>
          <w:p w14:paraId="6A2B3756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Verantwortliche Person für Aktion</w:t>
            </w:r>
          </w:p>
          <w:p w14:paraId="52CDE85E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Gruppengrösse: Anzahl Personen</w:t>
            </w:r>
          </w:p>
          <w:p w14:paraId="35356939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Thema</w:t>
            </w:r>
          </w:p>
          <w:p w14:paraId="0AB71658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Gegenstand der Aktion</w:t>
            </w:r>
          </w:p>
          <w:p w14:paraId="30E3486C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Zeitraum</w:t>
            </w:r>
          </w:p>
          <w:p w14:paraId="4139B466" w14:textId="77777777" w:rsidR="00830E7E" w:rsidRPr="002946D5" w:rsidRDefault="00830E7E" w:rsidP="00D52D3B">
            <w:pPr>
              <w:pStyle w:val="Listenabsatz"/>
              <w:numPr>
                <w:ilvl w:val="0"/>
                <w:numId w:val="3"/>
              </w:num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Unterstützungsbeitrag (bereits definiert im Budget 50 Franken pro Person wenn in Gruppe)</w:t>
            </w:r>
          </w:p>
          <w:p w14:paraId="17AD93B2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BDB03" w14:textId="77777777" w:rsidR="00830E7E" w:rsidRPr="006D6FAE" w:rsidRDefault="00830E7E" w:rsidP="006D6FAE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6D6FAE">
              <w:rPr>
                <w:rFonts w:ascii="NimbusSanNov" w:eastAsia="Meiryo" w:hAnsi="NimbusSanNov"/>
                <w:sz w:val="20"/>
                <w:szCs w:val="20"/>
              </w:rPr>
              <w:t>Vorlageblatt</w:t>
            </w:r>
          </w:p>
        </w:tc>
      </w:tr>
      <w:tr w:rsidR="00830E7E" w:rsidRPr="002946D5" w14:paraId="62B432B9" w14:textId="77777777" w:rsidTr="00830E7E">
        <w:tc>
          <w:tcPr>
            <w:tcW w:w="780" w:type="dxa"/>
          </w:tcPr>
          <w:p w14:paraId="17EE408E" w14:textId="142AFC37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10’</w:t>
            </w:r>
          </w:p>
          <w:p w14:paraId="0DE4B5B7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FE0AC95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Weiteres Vorgehen, Merci Ade Tschüss</w:t>
            </w:r>
          </w:p>
        </w:tc>
        <w:tc>
          <w:tcPr>
            <w:tcW w:w="4962" w:type="dxa"/>
          </w:tcPr>
          <w:p w14:paraId="66204FF1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F0D7D" w14:textId="77777777" w:rsidR="00830E7E" w:rsidRPr="002946D5" w:rsidRDefault="00830E7E" w:rsidP="00A01C3F">
            <w:pPr>
              <w:ind w:left="463"/>
              <w:rPr>
                <w:rFonts w:ascii="NimbusSanNov" w:eastAsia="Meiryo" w:hAnsi="NimbusSanNov"/>
                <w:sz w:val="20"/>
                <w:szCs w:val="20"/>
              </w:rPr>
            </w:pPr>
          </w:p>
        </w:tc>
      </w:tr>
      <w:tr w:rsidR="00830E7E" w:rsidRPr="002946D5" w14:paraId="32605D2D" w14:textId="77777777" w:rsidTr="00830E7E">
        <w:tc>
          <w:tcPr>
            <w:tcW w:w="780" w:type="dxa"/>
          </w:tcPr>
          <w:p w14:paraId="527274EF" w14:textId="267D6F0E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Anschliessend</w:t>
            </w:r>
          </w:p>
        </w:tc>
        <w:tc>
          <w:tcPr>
            <w:tcW w:w="2055" w:type="dxa"/>
          </w:tcPr>
          <w:p w14:paraId="021EE301" w14:textId="78DC8641" w:rsidR="00830E7E" w:rsidRPr="002946D5" w:rsidRDefault="005E2CE9" w:rsidP="647DFD7F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Bier trinken</w:t>
            </w:r>
          </w:p>
        </w:tc>
        <w:tc>
          <w:tcPr>
            <w:tcW w:w="4962" w:type="dxa"/>
          </w:tcPr>
          <w:p w14:paraId="7321DA41" w14:textId="77777777" w:rsidR="00830E7E" w:rsidRPr="002946D5" w:rsidRDefault="00830E7E" w:rsidP="00A01C3F">
            <w:pPr>
              <w:rPr>
                <w:rFonts w:ascii="NimbusSanNov" w:eastAsia="Meiryo" w:hAnsi="NimbusSanNov"/>
                <w:sz w:val="20"/>
                <w:szCs w:val="20"/>
              </w:rPr>
            </w:pPr>
            <w:r w:rsidRPr="002946D5">
              <w:rPr>
                <w:rFonts w:ascii="NimbusSanNov" w:eastAsia="Meiryo" w:hAnsi="NimbusSanNov"/>
                <w:sz w:val="20"/>
                <w:szCs w:val="20"/>
              </w:rPr>
              <w:t>Bier Trinken</w:t>
            </w:r>
          </w:p>
        </w:tc>
        <w:tc>
          <w:tcPr>
            <w:tcW w:w="1842" w:type="dxa"/>
          </w:tcPr>
          <w:p w14:paraId="19219836" w14:textId="039E7FBF" w:rsidR="00830E7E" w:rsidRPr="002946D5" w:rsidRDefault="005E2CE9" w:rsidP="005E2CE9">
            <w:pPr>
              <w:rPr>
                <w:rFonts w:ascii="NimbusSanNov" w:eastAsia="Meiryo" w:hAnsi="NimbusSanNov"/>
                <w:sz w:val="20"/>
                <w:szCs w:val="20"/>
              </w:rPr>
            </w:pPr>
            <w:r>
              <w:rPr>
                <w:rFonts w:ascii="NimbusSanNov" w:eastAsia="Meiryo" w:hAnsi="NimbusSanNov"/>
                <w:sz w:val="20"/>
                <w:szCs w:val="20"/>
              </w:rPr>
              <w:t>Bier</w:t>
            </w:r>
          </w:p>
        </w:tc>
      </w:tr>
    </w:tbl>
    <w:p w14:paraId="296FEF7D" w14:textId="77777777" w:rsidR="0048372E" w:rsidRPr="002946D5" w:rsidRDefault="0048372E" w:rsidP="0048372E">
      <w:pPr>
        <w:rPr>
          <w:rFonts w:ascii="NimbusSanNov" w:eastAsia="Meiryo" w:hAnsi="NimbusSanNov"/>
          <w:sz w:val="20"/>
          <w:szCs w:val="20"/>
        </w:rPr>
      </w:pPr>
    </w:p>
    <w:p w14:paraId="7194DBDC" w14:textId="77777777" w:rsidR="0048372E" w:rsidRPr="002946D5" w:rsidRDefault="0048372E" w:rsidP="0048372E">
      <w:pPr>
        <w:rPr>
          <w:rFonts w:ascii="NimbusSanNov" w:eastAsia="Meiryo" w:hAnsi="NimbusSanNov"/>
          <w:sz w:val="20"/>
          <w:szCs w:val="20"/>
        </w:rPr>
      </w:pPr>
    </w:p>
    <w:sectPr w:rsidR="0048372E" w:rsidRPr="002946D5" w:rsidSect="002C5EB3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29EA" w14:textId="77777777" w:rsidR="002C5EB3" w:rsidRDefault="002C5EB3">
      <w:r>
        <w:separator/>
      </w:r>
    </w:p>
  </w:endnote>
  <w:endnote w:type="continuationSeparator" w:id="0">
    <w:p w14:paraId="204DB192" w14:textId="77777777" w:rsidR="002C5EB3" w:rsidRDefault="002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NovSemBol"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6883725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6B14E" w14:textId="77777777" w:rsidR="002C5EB3" w:rsidRDefault="002C5EB3" w:rsidP="002C5E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F9C3DC" w14:textId="77777777" w:rsidR="002C5EB3" w:rsidRDefault="002C5EB3" w:rsidP="002C5E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Helvetica" w:hAnsi="Helvetica"/>
      </w:rPr>
      <w:id w:val="-13983604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DD4C48" w14:textId="77777777" w:rsidR="002C5EB3" w:rsidRPr="00912D07" w:rsidRDefault="002C5EB3" w:rsidP="002C5EB3">
        <w:pPr>
          <w:pStyle w:val="Fuzeile"/>
          <w:framePr w:wrap="none" w:vAnchor="text" w:hAnchor="margin" w:xAlign="right" w:y="1"/>
          <w:rPr>
            <w:rStyle w:val="Seitenzahl"/>
            <w:rFonts w:ascii="Helvetica" w:hAnsi="Helvetica"/>
          </w:rPr>
        </w:pPr>
        <w:r w:rsidRPr="00912D07">
          <w:rPr>
            <w:rStyle w:val="Seitenzahl"/>
            <w:rFonts w:ascii="Helvetica" w:hAnsi="Helvetica"/>
          </w:rPr>
          <w:fldChar w:fldCharType="begin"/>
        </w:r>
        <w:r w:rsidRPr="00912D07">
          <w:rPr>
            <w:rStyle w:val="Seitenzahl"/>
            <w:rFonts w:ascii="Helvetica" w:hAnsi="Helvetica"/>
          </w:rPr>
          <w:instrText xml:space="preserve"> PAGE </w:instrText>
        </w:r>
        <w:r w:rsidRPr="00912D07">
          <w:rPr>
            <w:rStyle w:val="Seitenzahl"/>
            <w:rFonts w:ascii="Helvetica" w:hAnsi="Helvetica"/>
          </w:rPr>
          <w:fldChar w:fldCharType="separate"/>
        </w:r>
        <w:r w:rsidR="002F5434">
          <w:rPr>
            <w:rStyle w:val="Seitenzahl"/>
            <w:rFonts w:ascii="Helvetica" w:hAnsi="Helvetica"/>
            <w:noProof/>
          </w:rPr>
          <w:t>4</w:t>
        </w:r>
        <w:r w:rsidRPr="00912D07">
          <w:rPr>
            <w:rStyle w:val="Seitenzahl"/>
            <w:rFonts w:ascii="Helvetica" w:hAnsi="Helvetica"/>
          </w:rPr>
          <w:fldChar w:fldCharType="end"/>
        </w:r>
      </w:p>
    </w:sdtContent>
  </w:sdt>
  <w:p w14:paraId="4B1F511A" w14:textId="77777777" w:rsidR="002C5EB3" w:rsidRPr="00912D07" w:rsidRDefault="002C5EB3" w:rsidP="002C5EB3">
    <w:pPr>
      <w:pStyle w:val="Fuzeile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C3A6" w14:textId="77777777" w:rsidR="002C5EB3" w:rsidRDefault="002C5EB3">
      <w:r>
        <w:separator/>
      </w:r>
    </w:p>
  </w:footnote>
  <w:footnote w:type="continuationSeparator" w:id="0">
    <w:p w14:paraId="5106DB72" w14:textId="77777777" w:rsidR="002C5EB3" w:rsidRDefault="002C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421"/>
    <w:multiLevelType w:val="hybridMultilevel"/>
    <w:tmpl w:val="87AEC5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777D"/>
    <w:multiLevelType w:val="hybridMultilevel"/>
    <w:tmpl w:val="CDD2A540"/>
    <w:lvl w:ilvl="0" w:tplc="ADF65E02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A2D55"/>
    <w:multiLevelType w:val="hybridMultilevel"/>
    <w:tmpl w:val="C37C0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0EEF"/>
    <w:multiLevelType w:val="hybridMultilevel"/>
    <w:tmpl w:val="388848B8"/>
    <w:lvl w:ilvl="0" w:tplc="94888CC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A1B41"/>
    <w:multiLevelType w:val="hybridMultilevel"/>
    <w:tmpl w:val="6C0457AE"/>
    <w:lvl w:ilvl="0" w:tplc="0407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2E"/>
    <w:rsid w:val="00155BEC"/>
    <w:rsid w:val="00267223"/>
    <w:rsid w:val="0028238D"/>
    <w:rsid w:val="002946D5"/>
    <w:rsid w:val="002C5EB3"/>
    <w:rsid w:val="002F5434"/>
    <w:rsid w:val="003C1116"/>
    <w:rsid w:val="0048372E"/>
    <w:rsid w:val="005E2CE9"/>
    <w:rsid w:val="006D6FAE"/>
    <w:rsid w:val="00824F7A"/>
    <w:rsid w:val="00830E7E"/>
    <w:rsid w:val="00A01C3F"/>
    <w:rsid w:val="00A02030"/>
    <w:rsid w:val="00D52D3B"/>
    <w:rsid w:val="00D96C32"/>
    <w:rsid w:val="00DE62A9"/>
    <w:rsid w:val="00FA3F9A"/>
    <w:rsid w:val="069596D9"/>
    <w:rsid w:val="3CB576E7"/>
    <w:rsid w:val="46CFACFF"/>
    <w:rsid w:val="647DF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C0A89"/>
  <w15:docId w15:val="{A6EFECB6-B6C2-4D85-9995-5359ACA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72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7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37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83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72E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8372E"/>
  </w:style>
  <w:style w:type="character" w:styleId="Kommentarzeichen">
    <w:name w:val="annotation reference"/>
    <w:basedOn w:val="Absatz-Standardschriftart"/>
    <w:uiPriority w:val="99"/>
    <w:semiHidden/>
    <w:unhideWhenUsed/>
    <w:rsid w:val="004837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7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72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7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72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D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Kanton Luzern</dc:creator>
  <cp:keywords/>
  <dc:description/>
  <cp:lastModifiedBy>Simon Roth</cp:lastModifiedBy>
  <cp:revision>4</cp:revision>
  <cp:lastPrinted>2020-01-08T10:52:00Z</cp:lastPrinted>
  <dcterms:created xsi:type="dcterms:W3CDTF">2020-05-14T19:40:00Z</dcterms:created>
  <dcterms:modified xsi:type="dcterms:W3CDTF">2020-05-23T14:10:00Z</dcterms:modified>
</cp:coreProperties>
</file>