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F6CEC" w14:textId="6F7F610F" w:rsidR="003078C1" w:rsidRPr="0028231B" w:rsidRDefault="009E2EE9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These </w:t>
      </w:r>
      <w:r w:rsidR="00FD7D22" w:rsidRPr="0028231B">
        <w:rPr>
          <w:b/>
          <w:sz w:val="26"/>
          <w:szCs w:val="26"/>
        </w:rPr>
        <w:t>Work Life Balance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bookmarkStart w:id="0" w:name="_GoBack"/>
      <w:bookmarkEnd w:id="0"/>
    </w:p>
    <w:p w14:paraId="0F026258" w14:textId="77777777" w:rsidR="003078C1" w:rsidRDefault="003078C1"/>
    <w:p w14:paraId="013804D4" w14:textId="77777777" w:rsidR="0028231B" w:rsidRDefault="0028231B"/>
    <w:p w14:paraId="69837DD1" w14:textId="7FC6E6C0" w:rsidR="00A56D03" w:rsidRDefault="003078C1">
      <w:r w:rsidRPr="00FC50C3">
        <w:rPr>
          <w:b/>
        </w:rPr>
        <w:t>Sorgen</w:t>
      </w:r>
      <w:r w:rsidR="00A56D03" w:rsidRPr="00FC50C3">
        <w:rPr>
          <w:b/>
        </w:rPr>
        <w:t xml:space="preserve"> der Leute</w:t>
      </w:r>
      <w:r w:rsidRPr="00FC50C3">
        <w:rPr>
          <w:b/>
        </w:rPr>
        <w:t>:</w:t>
      </w:r>
      <w:r w:rsidR="00BC257F">
        <w:t xml:space="preserve"> </w:t>
      </w:r>
      <w:r w:rsidR="00A03484">
        <w:t xml:space="preserve">Spätestens wenn die Kinder kommen, geht die Work/Life-Balance flöten. </w:t>
      </w:r>
    </w:p>
    <w:p w14:paraId="747EAF70" w14:textId="77777777" w:rsidR="00A56D03" w:rsidRDefault="00A56D03"/>
    <w:p w14:paraId="0C8F5288" w14:textId="77777777" w:rsidR="00A03484" w:rsidRDefault="00A56D03">
      <w:r w:rsidRPr="00FC50C3">
        <w:rPr>
          <w:b/>
        </w:rPr>
        <w:t>Relevanz für die Schweiz</w:t>
      </w:r>
      <w:r w:rsidR="007439A7">
        <w:rPr>
          <w:b/>
        </w:rPr>
        <w:t>:</w:t>
      </w:r>
      <w:r>
        <w:t xml:space="preserve"> </w:t>
      </w:r>
    </w:p>
    <w:p w14:paraId="3B2ABF88" w14:textId="6F52D571" w:rsidR="00A03484" w:rsidRDefault="00A03484" w:rsidP="00A03484">
      <w:proofErr w:type="spellStart"/>
      <w:r>
        <w:t>Gemäss</w:t>
      </w:r>
      <w:proofErr w:type="spellEnd"/>
      <w:r>
        <w:t xml:space="preserve"> BfS steigt bei Männern und Frauen die durchschnittliche Zeit</w:t>
      </w:r>
      <w:r w:rsidR="000E18BA">
        <w:t>,</w:t>
      </w:r>
      <w:r>
        <w:t xml:space="preserve"> die sie für Arbeit und Haushalt  aufwenden von dur</w:t>
      </w:r>
      <w:r w:rsidR="00951B78">
        <w:t>ch</w:t>
      </w:r>
      <w:r>
        <w:t xml:space="preserve">schnittlich rund 40 auf rund 70 Stunden pro Woche, wenn sie Kinder bekommen. Bei Männern sinkt der Anteil an der Hausarbeit, bei </w:t>
      </w:r>
      <w:r w:rsidR="000E18BA">
        <w:t>Frauen</w:t>
      </w:r>
      <w:r>
        <w:t xml:space="preserve"> steigt er signifikant. Wenn beide Elternteile </w:t>
      </w:r>
      <w:r w:rsidR="000E18BA">
        <w:t xml:space="preserve">gleichberechtigt </w:t>
      </w:r>
      <w:r>
        <w:t>zu den Kindern schauen und einen Beruf ausüben wollen oder müssen</w:t>
      </w:r>
      <w:r w:rsidR="00DF30B6">
        <w:t>,</w:t>
      </w:r>
      <w:r>
        <w:t xml:space="preserve"> steigt die B</w:t>
      </w:r>
      <w:r w:rsidR="00DF30B6">
        <w:t xml:space="preserve">elastung und nicht selten sinkt </w:t>
      </w:r>
      <w:r>
        <w:t xml:space="preserve">das Nettoeinkommen. </w:t>
      </w:r>
    </w:p>
    <w:p w14:paraId="3B1D46D6" w14:textId="6328F396" w:rsidR="003078C1" w:rsidRDefault="00DF30B6">
      <w:r>
        <w:t>Gleichzeitig beklagt die Schweiz einen</w:t>
      </w:r>
      <w:r w:rsidR="00FD7D22">
        <w:t xml:space="preserve"> </w:t>
      </w:r>
      <w:r w:rsidR="007439A7">
        <w:t>Fachkräftemangel</w:t>
      </w:r>
      <w:r>
        <w:t>.</w:t>
      </w:r>
      <w:r w:rsidR="00FD7D22">
        <w:t xml:space="preserve"> </w:t>
      </w:r>
      <w:r>
        <w:t xml:space="preserve">Im </w:t>
      </w:r>
      <w:r w:rsidR="007439A7">
        <w:t xml:space="preserve">internationalen Vergleich </w:t>
      </w:r>
      <w:r>
        <w:t xml:space="preserve">liegt die Schweiz </w:t>
      </w:r>
      <w:r w:rsidR="00BC257F">
        <w:t xml:space="preserve">bei der Vereinbarkeit von Familie und Beruf </w:t>
      </w:r>
      <w:r w:rsidR="00FD7D22">
        <w:t xml:space="preserve">weit </w:t>
      </w:r>
      <w:r w:rsidR="00BC257F">
        <w:t>zurück</w:t>
      </w:r>
      <w:r w:rsidR="00FD7D22">
        <w:t>.</w:t>
      </w:r>
      <w:r w:rsidR="00FF1F88">
        <w:t xml:space="preserve"> </w:t>
      </w:r>
      <w:r>
        <w:t>Die</w:t>
      </w:r>
      <w:r w:rsidR="0056622A">
        <w:t xml:space="preserve"> </w:t>
      </w:r>
      <w:r w:rsidR="002654C1">
        <w:t xml:space="preserve">seit 1981 </w:t>
      </w:r>
      <w:r w:rsidR="0056622A">
        <w:t>in der Bundesverfassung verankert</w:t>
      </w:r>
      <w:r>
        <w:t>e Lohngleichheit</w:t>
      </w:r>
      <w:r w:rsidR="002654C1">
        <w:t xml:space="preserve"> ist</w:t>
      </w:r>
      <w:r>
        <w:t xml:space="preserve"> </w:t>
      </w:r>
      <w:r w:rsidR="000E18BA">
        <w:t>klar</w:t>
      </w:r>
      <w:r>
        <w:t xml:space="preserve"> nicht erreicht.</w:t>
      </w:r>
      <w:r w:rsidR="0056622A">
        <w:t xml:space="preserve"> </w:t>
      </w:r>
      <w:r>
        <w:t xml:space="preserve">Frauen verdienen </w:t>
      </w:r>
      <w:r w:rsidR="0056622A">
        <w:t xml:space="preserve">bei gleicher Arbeit im Schnitt </w:t>
      </w:r>
      <w:r w:rsidR="002654C1">
        <w:t xml:space="preserve">noch immer </w:t>
      </w:r>
      <w:r w:rsidR="0056622A">
        <w:t xml:space="preserve">fast 20 Prozent </w:t>
      </w:r>
      <w:r>
        <w:t>weniger als Männer</w:t>
      </w:r>
      <w:r w:rsidR="0056622A">
        <w:t xml:space="preserve">. </w:t>
      </w:r>
    </w:p>
    <w:p w14:paraId="6D334FFD" w14:textId="77777777" w:rsidR="003078C1" w:rsidRDefault="003078C1"/>
    <w:p w14:paraId="64908B5A" w14:textId="30639B37" w:rsidR="003078C1" w:rsidRDefault="003078C1">
      <w:r w:rsidRPr="00FC50C3">
        <w:rPr>
          <w:b/>
        </w:rPr>
        <w:t>Einordnung:</w:t>
      </w:r>
      <w:r>
        <w:t xml:space="preserve"> </w:t>
      </w:r>
      <w:r w:rsidR="00BC257F">
        <w:t xml:space="preserve">Die Vereinbarkeit von </w:t>
      </w:r>
      <w:r w:rsidR="007439A7">
        <w:t xml:space="preserve">Familie </w:t>
      </w:r>
      <w:r w:rsidR="00BC257F">
        <w:t xml:space="preserve">und Beruf bietet </w:t>
      </w:r>
      <w:r w:rsidR="007439A7">
        <w:t xml:space="preserve">Chancen im </w:t>
      </w:r>
      <w:r w:rsidR="002654C1">
        <w:t xml:space="preserve">volkswirtschaftlichen </w:t>
      </w:r>
      <w:r w:rsidR="007439A7">
        <w:t xml:space="preserve">und gleichstellungspolitischen Bereich. Die Hürden, die der </w:t>
      </w:r>
      <w:r w:rsidR="002654C1">
        <w:t xml:space="preserve">besseren </w:t>
      </w:r>
      <w:r w:rsidR="007439A7">
        <w:t xml:space="preserve">Vereinbarkeit im Weg stehen – namentlich die fehlenden Möglichkeiten zur Arbeitszeitreduktion </w:t>
      </w:r>
      <w:r w:rsidR="002654C1">
        <w:t>(</w:t>
      </w:r>
      <w:r w:rsidR="00BC257F">
        <w:t>insbesondere auch für Männer</w:t>
      </w:r>
      <w:r w:rsidR="002654C1">
        <w:t>)</w:t>
      </w:r>
      <w:r w:rsidR="00BC257F">
        <w:t xml:space="preserve"> </w:t>
      </w:r>
      <w:r w:rsidR="007439A7">
        <w:t xml:space="preserve">und die </w:t>
      </w:r>
      <w:r w:rsidR="00FD7D22">
        <w:t xml:space="preserve">zu </w:t>
      </w:r>
      <w:r w:rsidR="007439A7">
        <w:t xml:space="preserve">hohen Kosten für die externe Kinderbetreuung – gilt es politisch anzugehen. </w:t>
      </w:r>
    </w:p>
    <w:p w14:paraId="183EF203" w14:textId="77777777" w:rsidR="00FC50C3" w:rsidRDefault="00FC50C3"/>
    <w:p w14:paraId="41D7094C" w14:textId="181FC5DB" w:rsidR="00FC50C3" w:rsidRDefault="00FC50C3">
      <w:r>
        <w:rPr>
          <w:b/>
        </w:rPr>
        <w:t>Handlungsbedarf</w:t>
      </w:r>
      <w:r w:rsidRPr="00FC50C3">
        <w:rPr>
          <w:b/>
        </w:rPr>
        <w:t>:</w:t>
      </w:r>
      <w:r>
        <w:t xml:space="preserve"> hoch</w:t>
      </w:r>
    </w:p>
    <w:p w14:paraId="718C88E4" w14:textId="77777777" w:rsidR="003078C1" w:rsidRDefault="003078C1"/>
    <w:p w14:paraId="34F3BAF0" w14:textId="5E21A9CD" w:rsidR="000E386A" w:rsidRDefault="003078C1" w:rsidP="000E386A">
      <w:r w:rsidRPr="00FC50C3">
        <w:rPr>
          <w:b/>
        </w:rPr>
        <w:t>Hauptgründe</w:t>
      </w:r>
      <w:r w:rsidR="00A56D03" w:rsidRPr="00FC50C3">
        <w:rPr>
          <w:b/>
        </w:rPr>
        <w:t>/Probleme</w:t>
      </w:r>
      <w:r w:rsidRPr="00FC50C3">
        <w:rPr>
          <w:b/>
        </w:rPr>
        <w:t>:</w:t>
      </w:r>
      <w:r>
        <w:t xml:space="preserve"> </w:t>
      </w:r>
      <w:r w:rsidR="002654C1">
        <w:t>Für das Elternteil, das schlechter</w:t>
      </w:r>
      <w:r w:rsidR="00FD7D22">
        <w:t xml:space="preserve"> verdient (heute meist die Mütter), </w:t>
      </w:r>
      <w:r w:rsidR="00BC257F">
        <w:t>„</w:t>
      </w:r>
      <w:r w:rsidR="007439A7">
        <w:t>lohnt</w:t>
      </w:r>
      <w:r w:rsidR="00BC257F">
        <w:t>“</w:t>
      </w:r>
      <w:r w:rsidR="007439A7">
        <w:t xml:space="preserve"> es sich </w:t>
      </w:r>
      <w:r w:rsidR="00BC257F">
        <w:t xml:space="preserve">rein finanziell betrachtet </w:t>
      </w:r>
      <w:r w:rsidR="002654C1">
        <w:t>selten, überhaupt / mehr</w:t>
      </w:r>
      <w:r w:rsidR="007439A7">
        <w:t xml:space="preserve"> zu arbeiten: Einerseits ist aufgrund der Geschlechter-Lohnschere der Einkommensverlust bei den Müttern oft tiefer als bei den </w:t>
      </w:r>
      <w:r w:rsidR="00FD7D22">
        <w:t xml:space="preserve">Vätern, andererseits fallen </w:t>
      </w:r>
      <w:r w:rsidR="002654C1">
        <w:t xml:space="preserve">im Vergleich </w:t>
      </w:r>
      <w:r w:rsidR="00FD7D22">
        <w:t>zu</w:t>
      </w:r>
      <w:r w:rsidR="007439A7">
        <w:t xml:space="preserve"> hohe Kosten für di</w:t>
      </w:r>
      <w:r w:rsidR="00FD7D22">
        <w:t>e externe Kinderbetreuung an. Und drittens reduzieren Väter noch immer selten ihr Arbeitspensum nach Geburt eines Kindes</w:t>
      </w:r>
      <w:r w:rsidR="002654C1">
        <w:t>, obschon sie sich dies vorher wünschen</w:t>
      </w:r>
      <w:r w:rsidR="00FD7D22">
        <w:t>.</w:t>
      </w:r>
      <w:r w:rsidR="000E386A" w:rsidRPr="000E386A">
        <w:t xml:space="preserve"> </w:t>
      </w:r>
    </w:p>
    <w:p w14:paraId="376C7C54" w14:textId="6F01B3CF" w:rsidR="003078C1" w:rsidRDefault="000E386A">
      <w:r>
        <w:t xml:space="preserve">Die Wissenschaft bestätigt zudem, dass der Mensch nur etwa sechs Stunden pro Tag leistungsfähig ist. </w:t>
      </w:r>
    </w:p>
    <w:p w14:paraId="57EA72C3" w14:textId="77777777" w:rsidR="00773E1B" w:rsidRDefault="00773E1B"/>
    <w:p w14:paraId="58419148" w14:textId="77777777" w:rsidR="00A56D03" w:rsidRPr="00FC50C3" w:rsidRDefault="003078C1">
      <w:pPr>
        <w:rPr>
          <w:b/>
        </w:rPr>
      </w:pPr>
      <w:r w:rsidRPr="00FC50C3">
        <w:rPr>
          <w:b/>
        </w:rPr>
        <w:t xml:space="preserve">Politische </w:t>
      </w:r>
      <w:proofErr w:type="spellStart"/>
      <w:r w:rsidRPr="00FC50C3">
        <w:rPr>
          <w:b/>
        </w:rPr>
        <w:t>Stossrichtung</w:t>
      </w:r>
      <w:proofErr w:type="spellEnd"/>
      <w:r w:rsidRPr="00FC50C3">
        <w:rPr>
          <w:b/>
        </w:rPr>
        <w:t xml:space="preserve"> </w:t>
      </w:r>
    </w:p>
    <w:p w14:paraId="5BC1A76C" w14:textId="7DFC52AA" w:rsidR="00773E1B" w:rsidRDefault="007439A7" w:rsidP="007439A7">
      <w:r>
        <w:rPr>
          <w:b/>
        </w:rPr>
        <w:t>international:</w:t>
      </w:r>
      <w:r w:rsidR="003078C1">
        <w:t xml:space="preserve"> </w:t>
      </w:r>
      <w:r>
        <w:t xml:space="preserve">In der EU gibt es eine viermonatige Elternzeit pro Elternteil, wobei einer dieser Monate nicht übertragbar ist, damit sich auch die Väter an der Familienarbeit beteiligen. Diverse </w:t>
      </w:r>
      <w:r w:rsidR="00311EF6">
        <w:t>EU-</w:t>
      </w:r>
      <w:r>
        <w:t xml:space="preserve">Länder gehen noch weiter. </w:t>
      </w:r>
    </w:p>
    <w:p w14:paraId="28A959B1" w14:textId="54D6470B" w:rsidR="00AD4FA5" w:rsidRDefault="00AD4FA5" w:rsidP="007439A7">
      <w:r>
        <w:t>Zudem zahlen Eltern in ausländische</w:t>
      </w:r>
      <w:r w:rsidR="00311EF6">
        <w:t>n Vergleichsregionen maximal 25 Prozent</w:t>
      </w:r>
      <w:r>
        <w:t xml:space="preserve"> der Kosten für Krippenplätze</w:t>
      </w:r>
      <w:r w:rsidR="00311EF6">
        <w:t>. D</w:t>
      </w:r>
      <w:r>
        <w:t xml:space="preserve">ie Eltern </w:t>
      </w:r>
      <w:r w:rsidR="00311EF6">
        <w:t xml:space="preserve">in der Schweiz zahlen hingegen </w:t>
      </w:r>
      <w:r>
        <w:t>bis zu</w:t>
      </w:r>
      <w:r w:rsidR="00311EF6">
        <w:t xml:space="preserve"> zwei Dritteln der Kosten</w:t>
      </w:r>
      <w:r>
        <w:t xml:space="preserve">. </w:t>
      </w:r>
    </w:p>
    <w:p w14:paraId="4BED3B26" w14:textId="3C23C7CD" w:rsidR="000E386A" w:rsidRDefault="000E386A" w:rsidP="007439A7">
      <w:r>
        <w:t xml:space="preserve">Insbesondere in Skandinavien gibt es immer mehr Unternehmen, welche die Arbeitszeit generell reduzieren und / oder die Arbeitszeiten stärker an der Betreuungssituation (Kita oder Schule) der Kinder ausrichten. </w:t>
      </w:r>
    </w:p>
    <w:p w14:paraId="2F40C2C3" w14:textId="77777777" w:rsidR="00773E1B" w:rsidRDefault="00773E1B"/>
    <w:p w14:paraId="627C7539" w14:textId="77777777" w:rsidR="003078C1" w:rsidRPr="00FC50C3" w:rsidRDefault="00773E1B">
      <w:pPr>
        <w:rPr>
          <w:b/>
        </w:rPr>
      </w:pPr>
      <w:r w:rsidRPr="00FC50C3">
        <w:rPr>
          <w:b/>
        </w:rPr>
        <w:t>national:</w:t>
      </w:r>
    </w:p>
    <w:p w14:paraId="48143BA9" w14:textId="13EECB24" w:rsidR="000E386A" w:rsidRPr="000E386A" w:rsidRDefault="00FC50C3" w:rsidP="00F22EFE">
      <w:r w:rsidRPr="000E386A">
        <w:rPr>
          <w:b/>
        </w:rPr>
        <w:t xml:space="preserve">wichtigste (neue) </w:t>
      </w:r>
      <w:proofErr w:type="spellStart"/>
      <w:r w:rsidRPr="000E386A">
        <w:rPr>
          <w:b/>
        </w:rPr>
        <w:t>Stossrichtung</w:t>
      </w:r>
      <w:proofErr w:type="spellEnd"/>
      <w:r w:rsidR="00F22EFE" w:rsidRPr="000E386A">
        <w:rPr>
          <w:b/>
        </w:rPr>
        <w:t>:</w:t>
      </w:r>
      <w:r w:rsidR="00F22EFE" w:rsidRPr="000E386A">
        <w:t xml:space="preserve"> </w:t>
      </w:r>
      <w:r w:rsidR="005054E6">
        <w:t>Wer eine Familie</w:t>
      </w:r>
      <w:r w:rsidR="000E386A">
        <w:t xml:space="preserve"> gründet, soll die Möglichkeit erhalten, das Pensum bis zu 20 Prozent zu reduzieren, falls es damit insgesam</w:t>
      </w:r>
      <w:r w:rsidR="005054E6">
        <w:t>t nicht unter 60 Prozent fällt.</w:t>
      </w:r>
    </w:p>
    <w:p w14:paraId="76E910E6" w14:textId="77777777" w:rsidR="000E386A" w:rsidRDefault="000E386A" w:rsidP="00F22EFE">
      <w:pPr>
        <w:rPr>
          <w:b/>
        </w:rPr>
      </w:pPr>
    </w:p>
    <w:p w14:paraId="659BA0A0" w14:textId="77777777" w:rsidR="00DF30B6" w:rsidRDefault="000E386A" w:rsidP="00F22EFE">
      <w:r>
        <w:rPr>
          <w:b/>
        </w:rPr>
        <w:t xml:space="preserve">ergänzende </w:t>
      </w:r>
      <w:proofErr w:type="spellStart"/>
      <w:r>
        <w:rPr>
          <w:b/>
        </w:rPr>
        <w:t>Stossrichtungen</w:t>
      </w:r>
      <w:proofErr w:type="spellEnd"/>
      <w:r>
        <w:rPr>
          <w:b/>
        </w:rPr>
        <w:t>:</w:t>
      </w:r>
      <w:r w:rsidR="005054E6">
        <w:t xml:space="preserve"> </w:t>
      </w:r>
    </w:p>
    <w:p w14:paraId="7120A2C6" w14:textId="77777777" w:rsidR="00DF30B6" w:rsidRDefault="00DF30B6" w:rsidP="00F22EFE">
      <w:r>
        <w:t xml:space="preserve">Betreuungsgutschein: </w:t>
      </w:r>
      <w:r w:rsidR="005054E6">
        <w:t xml:space="preserve">Jedes Kind, dessen Eltern aufgrund von Erwerbsarbeit, ausgewiesener Freiwilligenarbeit oder Ausbildung die Betreuung der Kinder nicht selber sicher stellen </w:t>
      </w:r>
      <w:r w:rsidR="005054E6">
        <w:lastRenderedPageBreak/>
        <w:t>können, hat bis zum Ende der obligatorischen Schulzeit Anrecht auf einen Betreuungsgutschein. Dieser Gutschein trägt mindestens 2/3 der Vollkosten eines vom Kanton anerkannten Betreuungsplatzes</w:t>
      </w:r>
      <w:r w:rsidR="002654C1">
        <w:t>.</w:t>
      </w:r>
      <w:r w:rsidR="005054E6">
        <w:t xml:space="preserve"> Gemeinden, Kantone, Bund und Arbeitgeber von Firmen mit mehr als 250 Angestellten übernehmen gemeinsam die Verantwortung, genügend Betreuungsplätz zur Verfügung zu stellen und zu finanzieren. Die Eltern leisten maximal einen Finanzierungsbeitrag von 1/3 der Vollkosten</w:t>
      </w:r>
      <w:r>
        <w:t>*</w:t>
      </w:r>
      <w:r w:rsidR="005054E6" w:rsidRPr="005054E6">
        <w:rPr>
          <w:i/>
        </w:rPr>
        <w:t>.</w:t>
      </w:r>
      <w:r w:rsidR="007A0D26" w:rsidRPr="007A0D26">
        <w:t xml:space="preserve"> </w:t>
      </w:r>
    </w:p>
    <w:p w14:paraId="5BAA095C" w14:textId="7CCDE0BF" w:rsidR="00F22EFE" w:rsidRDefault="009E2EE9" w:rsidP="00F22EFE">
      <w:r>
        <w:t xml:space="preserve">Ausbau der Kinder </w:t>
      </w:r>
      <w:proofErr w:type="spellStart"/>
      <w:r>
        <w:t>betreuung</w:t>
      </w:r>
      <w:proofErr w:type="spellEnd"/>
      <w:r>
        <w:t>:</w:t>
      </w:r>
      <w:r w:rsidR="00DF30B6">
        <w:t xml:space="preserve"> Der</w:t>
      </w:r>
      <w:r w:rsidR="007A0D26">
        <w:t xml:space="preserve"> Bund </w:t>
      </w:r>
      <w:r w:rsidR="00DF30B6">
        <w:t xml:space="preserve">zahlt </w:t>
      </w:r>
      <w:r w:rsidR="007A0D26">
        <w:t>in den nächsten fünf Jahren 100 Millionen Franken zur Förderung von Kantonen und Gemeinden, die ihre Subventionen für die Kinderbetreuung erhöhen.</w:t>
      </w:r>
    </w:p>
    <w:p w14:paraId="4BF270C7" w14:textId="77777777" w:rsidR="00D62407" w:rsidRDefault="00D62407" w:rsidP="00F22EFE"/>
    <w:p w14:paraId="5BD5F4FF" w14:textId="77777777" w:rsidR="009E2EE9" w:rsidRDefault="00D62407" w:rsidP="00F22EFE">
      <w:pPr>
        <w:rPr>
          <w:b/>
        </w:rPr>
      </w:pPr>
      <w:r>
        <w:rPr>
          <w:b/>
        </w:rPr>
        <w:t>e</w:t>
      </w:r>
      <w:r w:rsidRPr="00D62407">
        <w:rPr>
          <w:b/>
        </w:rPr>
        <w:t xml:space="preserve">rgänzende </w:t>
      </w:r>
      <w:proofErr w:type="spellStart"/>
      <w:r w:rsidRPr="00D62407">
        <w:rPr>
          <w:b/>
        </w:rPr>
        <w:t>Stossrichtungen</w:t>
      </w:r>
      <w:proofErr w:type="spellEnd"/>
      <w:r w:rsidRPr="00D62407">
        <w:rPr>
          <w:b/>
        </w:rPr>
        <w:t xml:space="preserve">: </w:t>
      </w:r>
    </w:p>
    <w:p w14:paraId="2EDD6610" w14:textId="3A24C75C" w:rsidR="00D62407" w:rsidRDefault="00DF30B6" w:rsidP="00F22EFE">
      <w:r>
        <w:t xml:space="preserve">Vaterschaftsurlaub </w:t>
      </w:r>
    </w:p>
    <w:p w14:paraId="2C3A8F1D" w14:textId="01FCBC94" w:rsidR="009E2EE9" w:rsidRPr="00DF30B6" w:rsidRDefault="009E2EE9" w:rsidP="009E2EE9">
      <w:r>
        <w:t xml:space="preserve">Produktivitätsgewinne als Arbeitszeitverkürzung an Arbeitnehmende weitergeben </w:t>
      </w:r>
    </w:p>
    <w:p w14:paraId="3000DD67" w14:textId="77777777" w:rsidR="009E2EE9" w:rsidRPr="00D62407" w:rsidRDefault="009E2EE9" w:rsidP="00F22EFE">
      <w:pPr>
        <w:rPr>
          <w:b/>
        </w:rPr>
      </w:pPr>
    </w:p>
    <w:p w14:paraId="46B5D842" w14:textId="77777777" w:rsidR="00FC50C3" w:rsidRDefault="00FC50C3" w:rsidP="00FC50C3"/>
    <w:p w14:paraId="49362C60" w14:textId="77777777" w:rsidR="00FC50C3" w:rsidRPr="00491765" w:rsidRDefault="00FC50C3" w:rsidP="00FC50C3">
      <w:pPr>
        <w:rPr>
          <w:b/>
        </w:rPr>
      </w:pPr>
      <w:r w:rsidRPr="00491765">
        <w:rPr>
          <w:b/>
        </w:rPr>
        <w:t>Begründung:</w:t>
      </w:r>
    </w:p>
    <w:p w14:paraId="3E5134E5" w14:textId="4DF987C6" w:rsidR="00FC50C3" w:rsidRDefault="006E385B" w:rsidP="00FC50C3">
      <w:r>
        <w:t xml:space="preserve">Die </w:t>
      </w:r>
      <w:r w:rsidR="00DF30B6">
        <w:t xml:space="preserve">SP steht für Gleichstellung, Chancengleichheit und </w:t>
      </w:r>
      <w:proofErr w:type="spellStart"/>
      <w:r w:rsidR="00DF30B6">
        <w:t>Lebensqulität</w:t>
      </w:r>
      <w:proofErr w:type="spellEnd"/>
      <w:r>
        <w:t xml:space="preserve">. </w:t>
      </w:r>
    </w:p>
    <w:p w14:paraId="4C66FCBF" w14:textId="77777777" w:rsidR="00F22EFE" w:rsidRDefault="00F22EFE"/>
    <w:p w14:paraId="25FB1723" w14:textId="77777777" w:rsidR="00491765" w:rsidRPr="00B177DE" w:rsidRDefault="00FC50C3" w:rsidP="00FC50C3">
      <w:r w:rsidRPr="00B177DE">
        <w:rPr>
          <w:b/>
        </w:rPr>
        <w:t>Flankierend</w:t>
      </w:r>
      <w:r w:rsidR="00895FB6" w:rsidRPr="00B177DE">
        <w:rPr>
          <w:b/>
        </w:rPr>
        <w:t>, mögliche Konflikte</w:t>
      </w:r>
      <w:r w:rsidRPr="00B177DE">
        <w:rPr>
          <w:b/>
        </w:rPr>
        <w:t>:</w:t>
      </w:r>
      <w:r w:rsidRPr="00B177DE">
        <w:t xml:space="preserve"> </w:t>
      </w:r>
    </w:p>
    <w:p w14:paraId="76CA5547" w14:textId="7AB43928" w:rsidR="00FC50C3" w:rsidRDefault="00087E13">
      <w:r w:rsidRPr="00B177DE">
        <w:t>Arbeitszeitreduktionen können bei KMU zu Problemen führen</w:t>
      </w:r>
      <w:r w:rsidR="001C3C5A" w:rsidRPr="00B177DE">
        <w:t xml:space="preserve"> – dies könnte wiederum eine Diskriminierung von künftigen Eltern bei der Anstellung bedeuten.</w:t>
      </w:r>
      <w:r w:rsidR="00B177DE">
        <w:t xml:space="preserve"> Eine Ausnahmeregel für kleine Unternehmen wäre denkbar.</w:t>
      </w:r>
    </w:p>
    <w:p w14:paraId="3D7DBA36" w14:textId="77777777" w:rsidR="00FC50C3" w:rsidRDefault="00FC50C3"/>
    <w:p w14:paraId="1B5D79B8" w14:textId="77777777" w:rsidR="00773E1B" w:rsidRDefault="00773E1B">
      <w:r>
        <w:t xml:space="preserve">Quellen </w:t>
      </w:r>
    </w:p>
    <w:p w14:paraId="40D414BB" w14:textId="7011ACD7" w:rsidR="00DF30B6" w:rsidRDefault="00DF30B6">
      <w:r>
        <w:t>*</w:t>
      </w:r>
      <w:r w:rsidRPr="005054E6">
        <w:rPr>
          <w:i/>
        </w:rPr>
        <w:t xml:space="preserve">(aus dem SP-Papier: Betreuungsgutschreiten statt Steuergeschenke von 2007, </w:t>
      </w:r>
      <w:hyperlink r:id="rId4" w:history="1">
        <w:r w:rsidRPr="005054E6">
          <w:rPr>
            <w:rStyle w:val="Hyperlink"/>
            <w:i/>
          </w:rPr>
          <w:t>https://www.sp-ps.ch/de/themen/familienpolitik</w:t>
        </w:r>
      </w:hyperlink>
      <w:r w:rsidRPr="005054E6">
        <w:rPr>
          <w:i/>
        </w:rPr>
        <w:t>)</w:t>
      </w:r>
    </w:p>
    <w:p w14:paraId="39D75EF4" w14:textId="76585C29" w:rsidR="003078C1" w:rsidRDefault="001C25AA">
      <w:hyperlink r:id="rId5" w:history="1">
        <w:r w:rsidR="00D30556" w:rsidRPr="00F41C24">
          <w:rPr>
            <w:rStyle w:val="Hyperlink"/>
          </w:rPr>
          <w:t>https://www.bmfsfj.de/bmfsfj/themen/familie/familienleistungen/elternzeit/die-elternzeit/73832?view=DEFAULT</w:t>
        </w:r>
      </w:hyperlink>
    </w:p>
    <w:p w14:paraId="042217BC" w14:textId="2E682ECC" w:rsidR="00D30556" w:rsidRDefault="001C25AA">
      <w:hyperlink r:id="rId6" w:history="1">
        <w:r w:rsidR="00D30556" w:rsidRPr="00F41C24">
          <w:rPr>
            <w:rStyle w:val="Hyperlink"/>
          </w:rPr>
          <w:t>https://www.tagesanzeiger.ch/schweiz/standard/So-sehr-hinkt-die-Schweizer-Familienpolitik-hinterher/story/17468110</w:t>
        </w:r>
      </w:hyperlink>
    </w:p>
    <w:p w14:paraId="5C6653CF" w14:textId="2F238A0A" w:rsidR="00AD4FA5" w:rsidRDefault="001C25AA">
      <w:hyperlink r:id="rId7" w:history="1">
        <w:r w:rsidR="00AD4FA5" w:rsidRPr="00F41C24">
          <w:rPr>
            <w:rStyle w:val="Hyperlink"/>
          </w:rPr>
          <w:t>https://www.newsd.admin.ch/newsd/message/attachments/40484.pdf</w:t>
        </w:r>
      </w:hyperlink>
    </w:p>
    <w:p w14:paraId="017F7AD6" w14:textId="2AC17935" w:rsidR="00AD4FA5" w:rsidRDefault="001C25AA">
      <w:hyperlink r:id="rId8" w:history="1">
        <w:r w:rsidR="00AD4FA5" w:rsidRPr="00F41C24">
          <w:rPr>
            <w:rStyle w:val="Hyperlink"/>
          </w:rPr>
          <w:t>http://www.vaterschaftsurlaub.ch</w:t>
        </w:r>
      </w:hyperlink>
    </w:p>
    <w:p w14:paraId="16627A9A" w14:textId="03AC223D" w:rsidR="003078C1" w:rsidRDefault="001C25AA">
      <w:pPr>
        <w:rPr>
          <w:rStyle w:val="Hyperlink"/>
        </w:rPr>
      </w:pPr>
      <w:hyperlink r:id="rId9" w:history="1">
        <w:r w:rsidR="006E385B" w:rsidRPr="00F41C24">
          <w:rPr>
            <w:rStyle w:val="Hyperlink"/>
          </w:rPr>
          <w:t>https://www.parlament.ch/de/ratsbetrieb/suche-curia-vista/geschaeft?AffairId=20160055</w:t>
        </w:r>
      </w:hyperlink>
    </w:p>
    <w:p w14:paraId="24EC2CB9" w14:textId="481EC997" w:rsidR="00571029" w:rsidRDefault="001C25AA">
      <w:hyperlink r:id="rId10" w:history="1">
        <w:r w:rsidR="00571029" w:rsidRPr="0029110C">
          <w:rPr>
            <w:rStyle w:val="Hyperlink"/>
          </w:rPr>
          <w:t>https://tageswoche.ch/gesellschaft/wer-weniger-arbeitet-leistet-mehr/</w:t>
        </w:r>
      </w:hyperlink>
      <w:r w:rsidR="00571029">
        <w:t xml:space="preserve"> </w:t>
      </w:r>
    </w:p>
    <w:p w14:paraId="01D8CF6B" w14:textId="0EE7E9BE" w:rsidR="005054E6" w:rsidRDefault="001C25AA">
      <w:hyperlink r:id="rId11" w:history="1">
        <w:r w:rsidR="005054E6" w:rsidRPr="00F91FAE">
          <w:rPr>
            <w:rStyle w:val="Hyperlink"/>
          </w:rPr>
          <w:t>https://www.sp-ps.ch/de/themen/familienpolitik</w:t>
        </w:r>
      </w:hyperlink>
      <w:r w:rsidR="005054E6">
        <w:t xml:space="preserve"> </w:t>
      </w:r>
    </w:p>
    <w:p w14:paraId="04FDBE45" w14:textId="3DA0F7AF" w:rsidR="006F7371" w:rsidRDefault="001C25AA">
      <w:hyperlink r:id="rId12" w:history="1">
        <w:r w:rsidR="006F7371" w:rsidRPr="00F91FAE">
          <w:rPr>
            <w:rStyle w:val="Hyperlink"/>
          </w:rPr>
          <w:t>http://www.profamilia.ch/tl_files/Dokumente/jobundfamilie/Studie%20Was%20Maenner%20wollen%20-%20Publikation.pdf</w:t>
        </w:r>
      </w:hyperlink>
      <w:r w:rsidR="006F7371">
        <w:t xml:space="preserve"> </w:t>
      </w:r>
    </w:p>
    <w:p w14:paraId="71FEE49A" w14:textId="77777777" w:rsidR="005054E6" w:rsidRDefault="005054E6"/>
    <w:p w14:paraId="5A94EC31" w14:textId="77777777" w:rsidR="005054E6" w:rsidRDefault="005054E6"/>
    <w:p w14:paraId="1E360492" w14:textId="77777777" w:rsidR="005054E6" w:rsidRDefault="005054E6"/>
    <w:p w14:paraId="195A16AE" w14:textId="77777777" w:rsidR="005054E6" w:rsidRDefault="005054E6"/>
    <w:p w14:paraId="3024C92F" w14:textId="57DB22C0" w:rsidR="005054E6" w:rsidRPr="005054E6" w:rsidRDefault="005054E6">
      <w:pPr>
        <w:rPr>
          <w:i/>
        </w:rPr>
      </w:pPr>
    </w:p>
    <w:sectPr w:rsidR="005054E6" w:rsidRPr="005054E6" w:rsidSect="003078C1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8C1"/>
    <w:rsid w:val="00065BFB"/>
    <w:rsid w:val="00087E13"/>
    <w:rsid w:val="000E18BA"/>
    <w:rsid w:val="000E386A"/>
    <w:rsid w:val="001C25AA"/>
    <w:rsid w:val="001C3C5A"/>
    <w:rsid w:val="002654C1"/>
    <w:rsid w:val="0028231B"/>
    <w:rsid w:val="002F2482"/>
    <w:rsid w:val="003078C1"/>
    <w:rsid w:val="00311EF6"/>
    <w:rsid w:val="003F550C"/>
    <w:rsid w:val="00491765"/>
    <w:rsid w:val="005054E6"/>
    <w:rsid w:val="0056622A"/>
    <w:rsid w:val="00571029"/>
    <w:rsid w:val="006000FD"/>
    <w:rsid w:val="00621365"/>
    <w:rsid w:val="006320EC"/>
    <w:rsid w:val="00636FC7"/>
    <w:rsid w:val="006C5CE6"/>
    <w:rsid w:val="006E385B"/>
    <w:rsid w:val="006F7371"/>
    <w:rsid w:val="00716626"/>
    <w:rsid w:val="007439A7"/>
    <w:rsid w:val="00773E1B"/>
    <w:rsid w:val="007A0D26"/>
    <w:rsid w:val="00834843"/>
    <w:rsid w:val="00895FB6"/>
    <w:rsid w:val="008A0DB8"/>
    <w:rsid w:val="00907B26"/>
    <w:rsid w:val="00945167"/>
    <w:rsid w:val="00951B78"/>
    <w:rsid w:val="009A0024"/>
    <w:rsid w:val="009E2EE9"/>
    <w:rsid w:val="00A03484"/>
    <w:rsid w:val="00A33FE0"/>
    <w:rsid w:val="00A475AC"/>
    <w:rsid w:val="00A56D03"/>
    <w:rsid w:val="00AD4FA5"/>
    <w:rsid w:val="00AD59AA"/>
    <w:rsid w:val="00B177DE"/>
    <w:rsid w:val="00BC257F"/>
    <w:rsid w:val="00C47A51"/>
    <w:rsid w:val="00D30556"/>
    <w:rsid w:val="00D62407"/>
    <w:rsid w:val="00D675EB"/>
    <w:rsid w:val="00DB57A0"/>
    <w:rsid w:val="00DF30B6"/>
    <w:rsid w:val="00E47FB9"/>
    <w:rsid w:val="00EF6B2A"/>
    <w:rsid w:val="00F22EFE"/>
    <w:rsid w:val="00F3468E"/>
    <w:rsid w:val="00F352FE"/>
    <w:rsid w:val="00FC50C3"/>
    <w:rsid w:val="00FD7D22"/>
    <w:rsid w:val="00FF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18570461"/>
  <w14:defaultImageDpi w14:val="300"/>
  <w15:docId w15:val="{75731394-C2B3-4D67-A7B2-2498D07BF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30556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A0D26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0DB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0DB8"/>
    <w:rPr>
      <w:rFonts w:ascii="Segoe UI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terschaftsurlaub.c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newsd.admin.ch/newsd/message/attachments/40484.pdf" TargetMode="External"/><Relationship Id="rId12" Type="http://schemas.openxmlformats.org/officeDocument/2006/relationships/hyperlink" Target="http://www.profamilia.ch/tl_files/Dokumente/jobundfamilie/Studie%20Was%20Maenner%20wollen%20-%20Publikation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agesanzeiger.ch/schweiz/standard/So-sehr-hinkt-die-Schweizer-Familienpolitik-hinterher/story/17468110" TargetMode="External"/><Relationship Id="rId11" Type="http://schemas.openxmlformats.org/officeDocument/2006/relationships/hyperlink" Target="https://www.sp-ps.ch/de/themen/familienpolitik" TargetMode="External"/><Relationship Id="rId5" Type="http://schemas.openxmlformats.org/officeDocument/2006/relationships/hyperlink" Target="https://www.bmfsfj.de/bmfsfj/themen/familie/familienleistungen/elternzeit/die-elternzeit/73832?view=DEFAULT" TargetMode="External"/><Relationship Id="rId10" Type="http://schemas.openxmlformats.org/officeDocument/2006/relationships/hyperlink" Target="https://tageswoche.ch/gesellschaft/wer-weniger-arbeitet-leistet-mehr/" TargetMode="External"/><Relationship Id="rId4" Type="http://schemas.openxmlformats.org/officeDocument/2006/relationships/hyperlink" Target="https://www.sp-ps.ch/de/themen/familienpolitik" TargetMode="External"/><Relationship Id="rId9" Type="http://schemas.openxmlformats.org/officeDocument/2006/relationships/hyperlink" Target="https://www.parlament.ch/de/ratsbetrieb/suche-curia-vista/geschaeft?AffairId=2016005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 Jans</dc:creator>
  <cp:keywords/>
  <dc:description/>
  <cp:lastModifiedBy>Pascal Lago</cp:lastModifiedBy>
  <cp:revision>5</cp:revision>
  <cp:lastPrinted>2017-09-20T12:24:00Z</cp:lastPrinted>
  <dcterms:created xsi:type="dcterms:W3CDTF">2017-09-22T15:23:00Z</dcterms:created>
  <dcterms:modified xsi:type="dcterms:W3CDTF">2017-10-11T10:18:00Z</dcterms:modified>
</cp:coreProperties>
</file>