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6DE2613F" w:rsidR="00B37687" w:rsidRPr="00BA49ED" w:rsidRDefault="000569CD" w:rsidP="00D64C97">
      <w:pPr>
        <w:spacing w:after="120"/>
        <w:jc w:val="both"/>
        <w:rPr>
          <w:rFonts w:ascii="NimbusSanNov" w:hAnsi="NimbusSanNov"/>
          <w:lang w:val="de-CH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zum </w:t>
      </w:r>
      <w:r w:rsidR="00DA0B08" w:rsidRPr="00D40A40">
        <w:rPr>
          <w:rFonts w:ascii="Replica-Bold" w:hAnsi="Replica-Bold"/>
          <w:caps/>
          <w:sz w:val="36"/>
          <w:szCs w:val="36"/>
        </w:rPr>
        <w:t>POSITIONSPAPIER DER SP SCHWEIZ</w:t>
      </w:r>
      <w:r w:rsidR="00BA49ED">
        <w:rPr>
          <w:rFonts w:ascii="Replica-Bold" w:hAnsi="Replica-Bold"/>
          <w:caps/>
          <w:sz w:val="36"/>
          <w:szCs w:val="36"/>
        </w:rPr>
        <w:t xml:space="preserve"> 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>«</w:t>
      </w:r>
      <w:r w:rsidR="00D05F68">
        <w:rPr>
          <w:rFonts w:ascii="Replica-Bold" w:hAnsi="Replica-Bold"/>
          <w:caps/>
          <w:sz w:val="36"/>
          <w:szCs w:val="36"/>
        </w:rPr>
        <w:t>Auf</w:t>
      </w:r>
      <w:r w:rsidR="0065081E">
        <w:rPr>
          <w:rFonts w:ascii="Replica-Bold" w:hAnsi="Replica-Bold"/>
          <w:caps/>
          <w:sz w:val="36"/>
          <w:szCs w:val="36"/>
        </w:rPr>
        <w:t>bruch in ein soziales und demokratische europa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 xml:space="preserve"> »</w:t>
      </w:r>
    </w:p>
    <w:p w14:paraId="25AF0D23" w14:textId="77777777" w:rsidR="003A78E6" w:rsidRPr="00D40A40" w:rsidRDefault="003A78E6" w:rsidP="003C1A37">
      <w:pPr>
        <w:spacing w:after="120"/>
        <w:rPr>
          <w:rFonts w:ascii="NimbusSanNov" w:hAnsi="NimbusSanNov"/>
          <w:lang w:val="de-CH"/>
        </w:rPr>
      </w:pPr>
    </w:p>
    <w:p w14:paraId="5D81437A" w14:textId="485B7515" w:rsidR="00EA794D" w:rsidRDefault="00591BFF" w:rsidP="003C1A37">
      <w:pPr>
        <w:spacing w:after="120"/>
        <w:rPr>
          <w:rFonts w:ascii="NimbusSanNov" w:hAnsi="NimbusSanNov"/>
        </w:rPr>
      </w:pPr>
      <w:r w:rsidRPr="00D40A40">
        <w:rPr>
          <w:rFonts w:ascii="NimbusSanNov" w:hAnsi="NimbusSanNov"/>
        </w:rPr>
        <w:t>Jeder Antrag muss spezifisch zugeordnet werden können</w:t>
      </w:r>
      <w:r w:rsidR="000C7F13">
        <w:rPr>
          <w:rFonts w:ascii="NimbusSanNov" w:hAnsi="NimbusSanNov"/>
        </w:rPr>
        <w:t xml:space="preserve"> (Seitenzahl, Kapitel, Abschnitt)</w:t>
      </w:r>
      <w:r w:rsidR="00F06EB2">
        <w:rPr>
          <w:rFonts w:ascii="NimbusSanNov" w:hAnsi="NimbusSanNov"/>
        </w:rPr>
        <w:t>.</w:t>
      </w:r>
      <w:r w:rsidR="0065081E">
        <w:rPr>
          <w:rFonts w:ascii="NimbusSanNov" w:hAnsi="NimbusSanNov"/>
        </w:rPr>
        <w:t xml:space="preserve"> Und d</w:t>
      </w:r>
      <w:r w:rsidR="003F0B0F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D40A40">
        <w:rPr>
          <w:rFonts w:ascii="NimbusSanNov" w:hAnsi="NimbusSanNov"/>
        </w:rPr>
        <w:t>Anträge ohne Zuteilung können nicht behandelt werden.</w:t>
      </w:r>
    </w:p>
    <w:p w14:paraId="2EFA5C73" w14:textId="55B96871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7A534524" w:rsidR="00AD051D" w:rsidRPr="00D40A40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D40A40">
        <w:rPr>
          <w:b/>
          <w:color w:val="auto"/>
        </w:rPr>
        <w:t>A-x</w:t>
      </w:r>
      <w:r w:rsidR="000C7F13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D40A40">
            <w:rPr>
              <w:color w:val="auto"/>
            </w:rPr>
            <w:t>Name</w:t>
          </w:r>
          <w:r w:rsidR="003F0B0F">
            <w:rPr>
              <w:color w:val="auto"/>
            </w:rPr>
            <w:t xml:space="preserve"> Delegierte*r</w:t>
          </w:r>
          <w:r w:rsidR="00C90D9C" w:rsidRPr="00D40A40">
            <w:rPr>
              <w:color w:val="auto"/>
            </w:rPr>
            <w:t>,</w:t>
          </w:r>
          <w:r w:rsidR="00591BFF" w:rsidRPr="00D40A40">
            <w:rPr>
              <w:color w:val="auto"/>
            </w:rPr>
            <w:t xml:space="preserve"> Sektion, Kantonalpartei, Organ</w:t>
          </w:r>
          <w:r w:rsidR="00E54F6F">
            <w:rPr>
              <w:color w:val="auto"/>
            </w:rPr>
            <w:t>…</w:t>
          </w:r>
          <w:r w:rsidR="003F0B0F">
            <w:rPr>
              <w:color w:val="auto"/>
            </w:rPr>
            <w:t xml:space="preserve"> </w:t>
          </w:r>
        </w:sdtContent>
      </w:sdt>
    </w:p>
    <w:p w14:paraId="3C50BD7B" w14:textId="2D4D4A50" w:rsidR="00163DE4" w:rsidRPr="00D40A40" w:rsidRDefault="00163DE4" w:rsidP="00E63980">
      <w:pPr>
        <w:pStyle w:val="DVAntragText"/>
        <w:spacing w:before="0"/>
        <w:ind w:left="426"/>
        <w:rPr>
          <w:color w:val="auto"/>
        </w:rPr>
      </w:pPr>
      <w:r w:rsidRPr="00D40A40">
        <w:rPr>
          <w:b/>
          <w:color w:val="auto"/>
        </w:rPr>
        <w:t xml:space="preserve">Antrag zu </w:t>
      </w:r>
      <w:r w:rsidR="003F0B0F">
        <w:rPr>
          <w:b/>
          <w:color w:val="auto"/>
        </w:rPr>
        <w:t>Forderung</w:t>
      </w:r>
      <w:r w:rsidR="00EA794D" w:rsidRPr="00D40A40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 w:rsidRPr="003C08A5">
            <w:rPr>
              <w:color w:val="auto"/>
            </w:rPr>
            <w:t xml:space="preserve">z.B. </w:t>
          </w:r>
          <w:r w:rsidR="00D64C97" w:rsidRPr="003C08A5">
            <w:rPr>
              <w:color w:val="auto"/>
            </w:rPr>
            <w:t xml:space="preserve">zu </w:t>
          </w:r>
          <w:r w:rsidR="000C7F13">
            <w:rPr>
              <w:color w:val="auto"/>
            </w:rPr>
            <w:t>Kapitel 2.1, Abschnitt 2, Seite 7</w:t>
          </w:r>
          <w:bookmarkStart w:id="1" w:name="_Hlk68102833"/>
        </w:sdtContent>
      </w:sdt>
      <w:bookmarkEnd w:id="1"/>
    </w:p>
    <w:p w14:paraId="0081F0ED" w14:textId="2824D07B" w:rsidR="00E73F26" w:rsidRPr="00D40A40" w:rsidRDefault="003F0B0F" w:rsidP="00E63980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E63980">
          <w:pPr>
            <w:pStyle w:val="DVAntragText"/>
            <w:ind w:left="426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2B6205C4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5B24EB0F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>Parteitag vom 29./30. Oktober 2022 in Basel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323C4"/>
    <w:rsid w:val="000439DF"/>
    <w:rsid w:val="000569CD"/>
    <w:rsid w:val="00060C3D"/>
    <w:rsid w:val="000651F9"/>
    <w:rsid w:val="000739BE"/>
    <w:rsid w:val="000C7F13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91BFF"/>
    <w:rsid w:val="005C0B45"/>
    <w:rsid w:val="0065081E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3566B"/>
    <w:rsid w:val="008F7629"/>
    <w:rsid w:val="00940BA0"/>
    <w:rsid w:val="00974CBE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A49ED"/>
    <w:rsid w:val="00BC5328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A794D"/>
    <w:rsid w:val="00F06EB2"/>
    <w:rsid w:val="00F17862"/>
    <w:rsid w:val="00F51A92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C3053"/>
    <w:rsid w:val="007B5CDE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41</cp:revision>
  <dcterms:created xsi:type="dcterms:W3CDTF">2018-08-07T07:23:00Z</dcterms:created>
  <dcterms:modified xsi:type="dcterms:W3CDTF">2022-05-17T12:12:00Z</dcterms:modified>
</cp:coreProperties>
</file>