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0395" w14:textId="32244B9B" w:rsidR="006B1115" w:rsidRPr="00952ADD" w:rsidRDefault="00A104CF" w:rsidP="00A104CF">
      <w:pPr>
        <w:spacing w:after="120"/>
        <w:jc w:val="both"/>
        <w:rPr>
          <w:rFonts w:ascii="Replica-Bold" w:hAnsi="Replica-Bold"/>
          <w:caps/>
          <w:sz w:val="48"/>
          <w:szCs w:val="48"/>
          <w:lang w:val="it-CH"/>
        </w:rPr>
      </w:pPr>
      <w:r w:rsidRPr="00952ADD">
        <w:rPr>
          <w:rFonts w:ascii="Replica-Bold" w:hAnsi="Replica-Bold"/>
          <w:caps/>
          <w:sz w:val="48"/>
          <w:szCs w:val="48"/>
          <w:lang w:val="it-CH"/>
        </w:rPr>
        <w:t>trattand</w:t>
      </w:r>
      <w:r w:rsidR="00260908">
        <w:rPr>
          <w:rFonts w:ascii="Replica-Bold" w:hAnsi="Replica-Bold"/>
          <w:caps/>
          <w:sz w:val="48"/>
          <w:szCs w:val="48"/>
          <w:lang w:val="it-CH"/>
        </w:rPr>
        <w:t>a</w:t>
      </w:r>
      <w:r w:rsidRPr="00952ADD">
        <w:rPr>
          <w:rFonts w:ascii="Replica-Bold" w:hAnsi="Replica-Bold"/>
          <w:caps/>
          <w:sz w:val="48"/>
          <w:szCs w:val="48"/>
          <w:lang w:val="it-CH"/>
        </w:rPr>
        <w:t xml:space="preserve"> 6:</w:t>
      </w:r>
    </w:p>
    <w:p w14:paraId="20375401" w14:textId="77777777" w:rsidR="00A104CF" w:rsidRPr="00952ADD" w:rsidRDefault="00A104CF" w:rsidP="00A104CF">
      <w:pPr>
        <w:spacing w:after="120"/>
        <w:jc w:val="both"/>
        <w:rPr>
          <w:rFonts w:ascii="Replica-Bold" w:hAnsi="Replica-Bold"/>
          <w:caps/>
          <w:sz w:val="48"/>
          <w:szCs w:val="48"/>
          <w:lang w:val="it-CH"/>
        </w:rPr>
      </w:pPr>
    </w:p>
    <w:p w14:paraId="4DB5419E" w14:textId="357553F9" w:rsidR="00A104CF" w:rsidRPr="00CA1616" w:rsidRDefault="00260908" w:rsidP="003C1A37">
      <w:pPr>
        <w:spacing w:after="120"/>
        <w:rPr>
          <w:rFonts w:ascii="Replica-Bold" w:hAnsi="Replica-Bold"/>
          <w:caps/>
          <w:sz w:val="32"/>
          <w:szCs w:val="32"/>
          <w:lang w:val="it-CH"/>
        </w:rPr>
      </w:pPr>
      <w:r w:rsidRPr="00CA1616">
        <w:rPr>
          <w:rFonts w:ascii="Replica-Bold" w:hAnsi="Replica-Bold"/>
          <w:caps/>
          <w:sz w:val="32"/>
          <w:szCs w:val="32"/>
          <w:lang w:val="it-CH"/>
        </w:rPr>
        <w:t>domande riguardo IL focus tematico 1</w:t>
      </w:r>
      <w:r w:rsidR="00A104CF" w:rsidRPr="00CA1616">
        <w:rPr>
          <w:rFonts w:ascii="Replica-Bold" w:hAnsi="Replica-Bold"/>
          <w:caps/>
          <w:sz w:val="32"/>
          <w:szCs w:val="32"/>
          <w:lang w:val="it-CH"/>
        </w:rPr>
        <w:t>:</w:t>
      </w:r>
    </w:p>
    <w:p w14:paraId="25AF0D23" w14:textId="7123490D" w:rsidR="003A78E6" w:rsidRPr="00CA1616" w:rsidRDefault="00A104CF" w:rsidP="003C1A37">
      <w:pPr>
        <w:spacing w:after="120"/>
        <w:rPr>
          <w:rFonts w:ascii="Replica-Bold" w:hAnsi="Replica-Bold"/>
          <w:caps/>
          <w:sz w:val="32"/>
          <w:szCs w:val="32"/>
          <w:lang w:val="it-CH"/>
        </w:rPr>
      </w:pPr>
      <w:r w:rsidRPr="00CA1616">
        <w:rPr>
          <w:rFonts w:ascii="Replica-Bold" w:hAnsi="Replica-Bold"/>
          <w:caps/>
          <w:sz w:val="32"/>
          <w:szCs w:val="32"/>
          <w:lang w:val="it-CH"/>
        </w:rPr>
        <w:t>RAFFORZARE IL POTERE D’ACQUISTO E DIMINUIRE LE DISUGUAGLIANZE</w:t>
      </w:r>
    </w:p>
    <w:p w14:paraId="165E6EEF" w14:textId="77777777" w:rsidR="00A104CF" w:rsidRPr="00CA1616" w:rsidRDefault="00A104CF" w:rsidP="003C1A37">
      <w:pPr>
        <w:spacing w:after="120"/>
        <w:rPr>
          <w:rFonts w:ascii="NimbusSanNov" w:hAnsi="NimbusSanNov"/>
          <w:lang w:val="it-CH"/>
        </w:rPr>
      </w:pPr>
    </w:p>
    <w:p w14:paraId="2432DDAF" w14:textId="77777777" w:rsidR="00260908" w:rsidRPr="00CA1616" w:rsidRDefault="00260908" w:rsidP="00260908">
      <w:pPr>
        <w:spacing w:after="120"/>
        <w:rPr>
          <w:rFonts w:ascii="NimbusSanNov" w:hAnsi="NimbusSanNov"/>
          <w:lang w:val="it-CH"/>
        </w:rPr>
      </w:pPr>
      <w:r w:rsidRPr="00CA1616">
        <w:rPr>
          <w:rFonts w:ascii="NimbusSanNov" w:hAnsi="NimbusSanNov"/>
          <w:lang w:val="it-CH"/>
        </w:rPr>
        <w:t xml:space="preserve">Questo punto all'ordine del giorno prevede una tavola rotonda. </w:t>
      </w:r>
    </w:p>
    <w:p w14:paraId="6C21BB11" w14:textId="7F06FD92" w:rsidR="00260908" w:rsidRPr="00CA1616" w:rsidRDefault="00260908" w:rsidP="00260908">
      <w:pPr>
        <w:spacing w:after="120"/>
        <w:rPr>
          <w:rFonts w:ascii="NimbusSanNov" w:hAnsi="NimbusSanNov"/>
          <w:lang w:val="it-CH"/>
        </w:rPr>
      </w:pPr>
      <w:r w:rsidRPr="00CA1616">
        <w:rPr>
          <w:rFonts w:ascii="NimbusSanNov" w:hAnsi="NimbusSanNov"/>
          <w:lang w:val="it-CH"/>
        </w:rPr>
        <w:t xml:space="preserve">I delegati e le delegate sono invitati a presentare le domande da trattare (si prega di presentare una sola domanda per persona, in modo che il maggior numero possibile di delegati e delegate possa fornire un contributo).  </w:t>
      </w:r>
    </w:p>
    <w:p w14:paraId="25B000C9" w14:textId="77777777" w:rsidR="00A104CF" w:rsidRPr="00CA1616" w:rsidRDefault="00A104CF" w:rsidP="00A104CF">
      <w:pPr>
        <w:spacing w:after="120"/>
        <w:rPr>
          <w:rFonts w:ascii="NimbusSanNov" w:hAnsi="NimbusSanNov"/>
          <w:lang w:val="it-CH"/>
        </w:rPr>
      </w:pPr>
    </w:p>
    <w:p w14:paraId="6D038D4D" w14:textId="236324AC" w:rsidR="00AD051D" w:rsidRPr="00CA1616" w:rsidRDefault="00CA1616" w:rsidP="00E63980">
      <w:pPr>
        <w:pStyle w:val="DVAntrag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426"/>
        <w:rPr>
          <w:color w:val="auto"/>
          <w:lang w:val="it-CH"/>
        </w:rPr>
      </w:pPr>
      <w:sdt>
        <w:sdtPr>
          <w:rPr>
            <w:color w:val="auto"/>
            <w:lang w:val="it-CH"/>
          </w:rPr>
          <w:id w:val="291792974"/>
          <w:placeholder>
            <w:docPart w:val="91DBFED8B4F84201BD10B5E7409EF990"/>
          </w:placeholder>
          <w:text/>
        </w:sdtPr>
        <w:sdtEndPr/>
        <w:sdtContent>
          <w:r w:rsidR="00EA6E99" w:rsidRPr="00CA1616">
            <w:rPr>
              <w:color w:val="auto"/>
              <w:lang w:val="it-CH"/>
            </w:rPr>
            <w:t xml:space="preserve">Delegat*, sezione, partito cantonale, organo… </w:t>
          </w:r>
        </w:sdtContent>
      </w:sdt>
    </w:p>
    <w:p w14:paraId="3C50BD7B" w14:textId="35956F78" w:rsidR="00163DE4" w:rsidRPr="00952ADD" w:rsidRDefault="00260908" w:rsidP="00E63980">
      <w:pPr>
        <w:pStyle w:val="DVAntragText"/>
        <w:spacing w:before="0"/>
        <w:ind w:left="426"/>
        <w:rPr>
          <w:color w:val="auto"/>
          <w:lang w:val="it-CH"/>
        </w:rPr>
      </w:pPr>
      <w:r w:rsidRPr="00CA1616">
        <w:rPr>
          <w:b/>
          <w:color w:val="auto"/>
          <w:lang w:val="it-CH"/>
        </w:rPr>
        <w:t>Domanda</w:t>
      </w:r>
      <w:r w:rsidR="00065CC3" w:rsidRPr="00CA1616">
        <w:rPr>
          <w:b/>
          <w:color w:val="auto"/>
          <w:lang w:val="it-CH"/>
        </w:rPr>
        <w:t>:</w:t>
      </w:r>
      <w:r w:rsidR="00163DE4" w:rsidRPr="00CA1616">
        <w:rPr>
          <w:b/>
          <w:color w:val="auto"/>
          <w:lang w:val="it-CH"/>
        </w:rPr>
        <w:t xml:space="preserve"> </w:t>
      </w:r>
      <w:sdt>
        <w:sdtPr>
          <w:rPr>
            <w:lang w:val="it-CH"/>
          </w:rPr>
          <w:id w:val="783999146"/>
          <w:placeholder>
            <w:docPart w:val="1D0B554F98024DB8BC1C6D9B97BB52F2"/>
          </w:placeholder>
          <w:text/>
        </w:sdtPr>
        <w:sdtEndPr/>
        <w:sdtContent>
          <w:bookmarkStart w:id="1" w:name="_Hlk68102833"/>
          <w:r w:rsidRPr="00CA1616">
            <w:rPr>
              <w:lang w:val="it-CH"/>
            </w:rPr>
            <w:t xml:space="preserve">formulazione di una domanda chiara e comprensibile. </w:t>
          </w:r>
        </w:sdtContent>
      </w:sdt>
      <w:bookmarkEnd w:id="1"/>
    </w:p>
    <w:p w14:paraId="017A4ADD" w14:textId="2D829275" w:rsidR="00465B58" w:rsidRPr="00952ADD" w:rsidRDefault="00465B58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p w14:paraId="05396049" w14:textId="052F7277" w:rsidR="00A104CF" w:rsidRPr="00952ADD" w:rsidRDefault="00A104CF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p w14:paraId="4B035B0E" w14:textId="77777777" w:rsidR="00465B58" w:rsidRPr="00952ADD" w:rsidRDefault="00465B58" w:rsidP="00465B58">
      <w:pPr>
        <w:rPr>
          <w:lang w:val="it-CH"/>
        </w:rPr>
      </w:pPr>
    </w:p>
    <w:p w14:paraId="6DF1433A" w14:textId="77777777" w:rsidR="00465B58" w:rsidRPr="00952ADD" w:rsidRDefault="00465B58" w:rsidP="00E474E4">
      <w:pPr>
        <w:pStyle w:val="DVAntragText"/>
        <w:ind w:left="0"/>
        <w:rPr>
          <w:color w:val="auto"/>
          <w:sz w:val="22"/>
          <w:szCs w:val="22"/>
          <w:lang w:val="it-CH"/>
        </w:rPr>
      </w:pPr>
    </w:p>
    <w:sectPr w:rsidR="00465B58" w:rsidRPr="00952ADD" w:rsidSect="00E474E4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4CF57" w14:textId="77777777" w:rsidR="00991EEC" w:rsidRDefault="00991EEC" w:rsidP="006B1115">
      <w:r>
        <w:separator/>
      </w:r>
    </w:p>
  </w:endnote>
  <w:endnote w:type="continuationSeparator" w:id="0">
    <w:p w14:paraId="0EB8413A" w14:textId="77777777" w:rsidR="00991EEC" w:rsidRDefault="00991EEC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altName w:val="Cambria"/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5BA85" w14:textId="77777777" w:rsidR="00991EEC" w:rsidRDefault="00991EEC" w:rsidP="006B1115">
      <w:bookmarkStart w:id="0" w:name="_Hlk503429001"/>
      <w:bookmarkEnd w:id="0"/>
      <w:r>
        <w:separator/>
      </w:r>
    </w:p>
  </w:footnote>
  <w:footnote w:type="continuationSeparator" w:id="0">
    <w:p w14:paraId="63BDD111" w14:textId="77777777" w:rsidR="00991EEC" w:rsidRDefault="00991EEC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52F8" w14:textId="7D312F06" w:rsidR="00E474E4" w:rsidRPr="00454007" w:rsidRDefault="00EA6E99" w:rsidP="00E474E4">
    <w:pPr>
      <w:rPr>
        <w:rFonts w:ascii="NimbusSanNov" w:hAnsi="NimbusSanNov"/>
        <w:sz w:val="20"/>
        <w:szCs w:val="20"/>
        <w:lang w:val="it-CH"/>
      </w:rPr>
    </w:pPr>
    <w:r w:rsidRPr="00454007">
      <w:rPr>
        <w:rFonts w:ascii="NimbusSanNov" w:hAnsi="NimbusSanNov"/>
        <w:sz w:val="20"/>
        <w:szCs w:val="20"/>
        <w:lang w:val="it-CH"/>
      </w:rPr>
      <w:t xml:space="preserve">Congresso del </w:t>
    </w:r>
    <w:r w:rsidR="0065081E" w:rsidRPr="00454007">
      <w:rPr>
        <w:rFonts w:ascii="NimbusSanNov" w:hAnsi="NimbusSanNov"/>
        <w:sz w:val="20"/>
        <w:szCs w:val="20"/>
        <w:lang w:val="it-CH"/>
      </w:rPr>
      <w:t xml:space="preserve">29/30 </w:t>
    </w:r>
    <w:r w:rsidRPr="00454007">
      <w:rPr>
        <w:rFonts w:ascii="NimbusSanNov" w:hAnsi="NimbusSanNov"/>
        <w:sz w:val="20"/>
        <w:szCs w:val="20"/>
        <w:lang w:val="it-CH"/>
      </w:rPr>
      <w:t xml:space="preserve">ottobre </w:t>
    </w:r>
    <w:r w:rsidR="0065081E" w:rsidRPr="00454007">
      <w:rPr>
        <w:rFonts w:ascii="NimbusSanNov" w:hAnsi="NimbusSanNov"/>
        <w:sz w:val="20"/>
        <w:szCs w:val="20"/>
        <w:lang w:val="it-CH"/>
      </w:rPr>
      <w:t xml:space="preserve">2022 </w:t>
    </w:r>
    <w:r w:rsidRPr="00454007">
      <w:rPr>
        <w:rFonts w:ascii="NimbusSanNov" w:hAnsi="NimbusSanNov"/>
        <w:sz w:val="20"/>
        <w:szCs w:val="20"/>
        <w:lang w:val="it-CH"/>
      </w:rPr>
      <w:t>a Basilea</w:t>
    </w:r>
  </w:p>
  <w:p w14:paraId="14C6E191" w14:textId="0E31E4AB" w:rsidR="00E474E4" w:rsidRDefault="00E474E4" w:rsidP="00E474E4">
    <w:pPr>
      <w:pStyle w:val="Kopfzeile"/>
    </w:pPr>
    <w:r w:rsidRPr="00454007">
      <w:rPr>
        <w:lang w:val="it-CH"/>
      </w:rPr>
      <w:tab/>
    </w:r>
    <w:r w:rsidRPr="00454007">
      <w:rPr>
        <w:lang w:val="it-CH"/>
      </w:rPr>
      <w:tab/>
    </w:r>
    <w:r w:rsidR="00B92A79">
      <w:rPr>
        <w:noProof/>
      </w:rPr>
      <w:drawing>
        <wp:inline distT="0" distB="0" distL="0" distR="0" wp14:anchorId="2B1E2A98" wp14:editId="0D0259A7">
          <wp:extent cx="636903" cy="676275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8" cy="67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9640F" w14:textId="77777777" w:rsidR="00E474E4" w:rsidRDefault="00E474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979648071">
    <w:abstractNumId w:val="2"/>
  </w:num>
  <w:num w:numId="2" w16cid:durableId="1827897082">
    <w:abstractNumId w:val="4"/>
  </w:num>
  <w:num w:numId="3" w16cid:durableId="1523858459">
    <w:abstractNumId w:val="4"/>
  </w:num>
  <w:num w:numId="4" w16cid:durableId="376776861">
    <w:abstractNumId w:val="4"/>
  </w:num>
  <w:num w:numId="5" w16cid:durableId="1130395482">
    <w:abstractNumId w:val="4"/>
  </w:num>
  <w:num w:numId="6" w16cid:durableId="1873108726">
    <w:abstractNumId w:val="4"/>
  </w:num>
  <w:num w:numId="7" w16cid:durableId="1743944376">
    <w:abstractNumId w:val="4"/>
  </w:num>
  <w:num w:numId="8" w16cid:durableId="876816586">
    <w:abstractNumId w:val="4"/>
  </w:num>
  <w:num w:numId="9" w16cid:durableId="20516501">
    <w:abstractNumId w:val="0"/>
  </w:num>
  <w:num w:numId="10" w16cid:durableId="1133329476">
    <w:abstractNumId w:val="4"/>
  </w:num>
  <w:num w:numId="11" w16cid:durableId="594286493">
    <w:abstractNumId w:val="4"/>
  </w:num>
  <w:num w:numId="12" w16cid:durableId="1446005217">
    <w:abstractNumId w:val="4"/>
  </w:num>
  <w:num w:numId="13" w16cid:durableId="593318333">
    <w:abstractNumId w:val="4"/>
  </w:num>
  <w:num w:numId="14" w16cid:durableId="1188829043">
    <w:abstractNumId w:val="1"/>
  </w:num>
  <w:num w:numId="15" w16cid:durableId="1160971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323C4"/>
    <w:rsid w:val="000569CD"/>
    <w:rsid w:val="00060C3D"/>
    <w:rsid w:val="000651F9"/>
    <w:rsid w:val="00065CC3"/>
    <w:rsid w:val="000739BE"/>
    <w:rsid w:val="000C7F13"/>
    <w:rsid w:val="000D5DC5"/>
    <w:rsid w:val="000F7208"/>
    <w:rsid w:val="00126556"/>
    <w:rsid w:val="00140AF5"/>
    <w:rsid w:val="00140D5E"/>
    <w:rsid w:val="00161C14"/>
    <w:rsid w:val="00163DE4"/>
    <w:rsid w:val="0019075F"/>
    <w:rsid w:val="00190BFE"/>
    <w:rsid w:val="001A03C2"/>
    <w:rsid w:val="001F7A84"/>
    <w:rsid w:val="002230A6"/>
    <w:rsid w:val="00246CB7"/>
    <w:rsid w:val="00260908"/>
    <w:rsid w:val="002673C1"/>
    <w:rsid w:val="00274668"/>
    <w:rsid w:val="00277417"/>
    <w:rsid w:val="0029328C"/>
    <w:rsid w:val="002E3E94"/>
    <w:rsid w:val="002E5E05"/>
    <w:rsid w:val="00315A06"/>
    <w:rsid w:val="003330A1"/>
    <w:rsid w:val="0033478A"/>
    <w:rsid w:val="003448E0"/>
    <w:rsid w:val="003A78E6"/>
    <w:rsid w:val="003C08A5"/>
    <w:rsid w:val="003C1A37"/>
    <w:rsid w:val="003E6A02"/>
    <w:rsid w:val="003F0B0F"/>
    <w:rsid w:val="0040441C"/>
    <w:rsid w:val="0041459C"/>
    <w:rsid w:val="004263A4"/>
    <w:rsid w:val="0043535A"/>
    <w:rsid w:val="00441EF5"/>
    <w:rsid w:val="00446017"/>
    <w:rsid w:val="004511BA"/>
    <w:rsid w:val="00454007"/>
    <w:rsid w:val="00465B58"/>
    <w:rsid w:val="004D2DE6"/>
    <w:rsid w:val="004F1050"/>
    <w:rsid w:val="00505F6D"/>
    <w:rsid w:val="005632B9"/>
    <w:rsid w:val="00567776"/>
    <w:rsid w:val="00591BFF"/>
    <w:rsid w:val="005A731C"/>
    <w:rsid w:val="005C0B45"/>
    <w:rsid w:val="0065081E"/>
    <w:rsid w:val="00667078"/>
    <w:rsid w:val="006751C7"/>
    <w:rsid w:val="006B1115"/>
    <w:rsid w:val="006C6ABD"/>
    <w:rsid w:val="006D51F1"/>
    <w:rsid w:val="0076566B"/>
    <w:rsid w:val="00782A4F"/>
    <w:rsid w:val="00793CB3"/>
    <w:rsid w:val="007A0AB6"/>
    <w:rsid w:val="007D3FDE"/>
    <w:rsid w:val="007F5FC1"/>
    <w:rsid w:val="00824368"/>
    <w:rsid w:val="0083566B"/>
    <w:rsid w:val="008F7629"/>
    <w:rsid w:val="00940BA0"/>
    <w:rsid w:val="00952ADD"/>
    <w:rsid w:val="00974CBE"/>
    <w:rsid w:val="00991EEC"/>
    <w:rsid w:val="009E7A2E"/>
    <w:rsid w:val="009F3909"/>
    <w:rsid w:val="009F3F89"/>
    <w:rsid w:val="00A104CF"/>
    <w:rsid w:val="00A41D84"/>
    <w:rsid w:val="00A533F5"/>
    <w:rsid w:val="00A57C0B"/>
    <w:rsid w:val="00A743FB"/>
    <w:rsid w:val="00AA2B68"/>
    <w:rsid w:val="00AA6DC5"/>
    <w:rsid w:val="00AB7D77"/>
    <w:rsid w:val="00AD051D"/>
    <w:rsid w:val="00B37687"/>
    <w:rsid w:val="00B65091"/>
    <w:rsid w:val="00B92A79"/>
    <w:rsid w:val="00BA49ED"/>
    <w:rsid w:val="00BC5328"/>
    <w:rsid w:val="00C52717"/>
    <w:rsid w:val="00C90D9C"/>
    <w:rsid w:val="00C91A2D"/>
    <w:rsid w:val="00CA1616"/>
    <w:rsid w:val="00CE409B"/>
    <w:rsid w:val="00D05F68"/>
    <w:rsid w:val="00D10C5F"/>
    <w:rsid w:val="00D164E1"/>
    <w:rsid w:val="00D40A40"/>
    <w:rsid w:val="00D5496F"/>
    <w:rsid w:val="00D64C97"/>
    <w:rsid w:val="00D72A6F"/>
    <w:rsid w:val="00D83732"/>
    <w:rsid w:val="00DA0B08"/>
    <w:rsid w:val="00DA3C55"/>
    <w:rsid w:val="00E474E4"/>
    <w:rsid w:val="00E54F6F"/>
    <w:rsid w:val="00E63980"/>
    <w:rsid w:val="00E72FF8"/>
    <w:rsid w:val="00E73F26"/>
    <w:rsid w:val="00E93116"/>
    <w:rsid w:val="00EA6E99"/>
    <w:rsid w:val="00EA794D"/>
    <w:rsid w:val="00F06EB2"/>
    <w:rsid w:val="00F17862"/>
    <w:rsid w:val="00F51A92"/>
    <w:rsid w:val="00FA0366"/>
    <w:rsid w:val="00FA65D5"/>
    <w:rsid w:val="00FA6B5C"/>
    <w:rsid w:val="00FB2E91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0B7930"/>
  <w15:docId w15:val="{D3073DE6-225D-474C-B742-E3C40AB8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7629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VTraktandum">
    <w:name w:val="DV Traktandum"/>
    <w:basedOn w:val="Standard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Standard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Standard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Listenabsatz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Listenabsatz">
    <w:name w:val="List Paragraph"/>
    <w:basedOn w:val="Standard"/>
    <w:uiPriority w:val="34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berschrift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Standard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Verzeichnis1">
    <w:name w:val="toc 1"/>
    <w:basedOn w:val="Standard"/>
    <w:next w:val="Standard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Standard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Verzeichnis2">
    <w:name w:val="toc 2"/>
    <w:basedOn w:val="Standard"/>
    <w:next w:val="Standard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Listenabsatz"/>
    <w:qFormat/>
    <w:rsid w:val="000569CD"/>
    <w:pPr>
      <w:spacing w:before="120" w:after="120"/>
      <w:ind w:left="714"/>
      <w:contextualSpacing w:val="0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Hyperlink">
    <w:name w:val="Hyperlink"/>
    <w:semiHidden/>
    <w:unhideWhenUsed/>
    <w:rsid w:val="00AD051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D72A6F"/>
    <w:rPr>
      <w:color w:val="808080"/>
    </w:rPr>
  </w:style>
  <w:style w:type="paragraph" w:styleId="berarbeitung">
    <w:name w:val="Revision"/>
    <w:hidden/>
    <w:uiPriority w:val="99"/>
    <w:semiHidden/>
    <w:rsid w:val="00454007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DBFED8B4F84201BD10B5E7409EF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99045-A66F-4AE8-BFED-85B2BC0F0703}"/>
      </w:docPartPr>
      <w:docPartBody>
        <w:p w:rsidR="008D45EB" w:rsidRDefault="00FB02A4" w:rsidP="00FB02A4">
          <w:pPr>
            <w:pStyle w:val="91DBFED8B4F84201BD10B5E7409EF9905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  <w:docPart>
      <w:docPartPr>
        <w:name w:val="1D0B554F98024DB8BC1C6D9B97BB5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48183-C538-44F1-9AFC-141916098620}"/>
      </w:docPartPr>
      <w:docPartBody>
        <w:p w:rsidR="00651660" w:rsidRDefault="006C3053" w:rsidP="006C3053">
          <w:pPr>
            <w:pStyle w:val="1D0B554F98024DB8BC1C6D9B97BB52F2"/>
          </w:pPr>
          <w:r w:rsidRPr="0083566B">
            <w:rPr>
              <w:rStyle w:val="Platzhaltertext"/>
            </w:rPr>
            <w:t>Name Delegierte/r und/oder Name Kantonalpartei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NimbusSanNovMed">
    <w:altName w:val="Cambria"/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5CA"/>
    <w:rsid w:val="001C447A"/>
    <w:rsid w:val="00423D84"/>
    <w:rsid w:val="00651660"/>
    <w:rsid w:val="006C3053"/>
    <w:rsid w:val="007337BB"/>
    <w:rsid w:val="007B5CDE"/>
    <w:rsid w:val="007B6BC3"/>
    <w:rsid w:val="00816267"/>
    <w:rsid w:val="008B7F38"/>
    <w:rsid w:val="008D45EB"/>
    <w:rsid w:val="0099088C"/>
    <w:rsid w:val="00990ED0"/>
    <w:rsid w:val="00AA1E8A"/>
    <w:rsid w:val="00AA340D"/>
    <w:rsid w:val="00B72977"/>
    <w:rsid w:val="00C60FBF"/>
    <w:rsid w:val="00CB75CA"/>
    <w:rsid w:val="00D24546"/>
    <w:rsid w:val="00D3599E"/>
    <w:rsid w:val="00E15ABE"/>
    <w:rsid w:val="00F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B5CDE"/>
    <w:rPr>
      <w:color w:val="808080"/>
    </w:rPr>
  </w:style>
  <w:style w:type="paragraph" w:customStyle="1" w:styleId="91DBFED8B4F84201BD10B5E7409EF9905">
    <w:name w:val="91DBFED8B4F84201BD10B5E7409EF9905"/>
    <w:rsid w:val="00FB02A4"/>
    <w:pPr>
      <w:spacing w:after="0" w:line="240" w:lineRule="auto"/>
    </w:pPr>
    <w:rPr>
      <w:sz w:val="24"/>
      <w:szCs w:val="24"/>
      <w:lang w:val="de-DE" w:eastAsia="de-DE"/>
    </w:rPr>
  </w:style>
  <w:style w:type="paragraph" w:customStyle="1" w:styleId="1D0B554F98024DB8BC1C6D9B97BB52F2">
    <w:name w:val="1D0B554F98024DB8BC1C6D9B97BB52F2"/>
    <w:rsid w:val="006C30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50370-230E-4451-939A-6C75D4F89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 Siegenthaler</dc:creator>
  <cp:lastModifiedBy>Colette Siegenthaler</cp:lastModifiedBy>
  <cp:revision>13</cp:revision>
  <dcterms:created xsi:type="dcterms:W3CDTF">2022-05-11T08:56:00Z</dcterms:created>
  <dcterms:modified xsi:type="dcterms:W3CDTF">2022-09-09T05:53:00Z</dcterms:modified>
</cp:coreProperties>
</file>