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46E65" w14:textId="5907DE48" w:rsidR="00712AC7" w:rsidRDefault="00712AC7" w:rsidP="00712AC7">
      <w:r w:rsidRPr="00712AC7">
        <w:t xml:space="preserve">Walter Jucker Schlieren,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2AC7">
        <w:t xml:space="preserve">1. November 2021 </w:t>
      </w:r>
    </w:p>
    <w:p w14:paraId="5B6DF3A2" w14:textId="361FAD9F" w:rsidR="00712AC7" w:rsidRPr="00712AC7" w:rsidRDefault="00712AC7" w:rsidP="00712AC7">
      <w:r w:rsidRPr="00712AC7">
        <w:t xml:space="preserve">Fraktion SP </w:t>
      </w:r>
    </w:p>
    <w:p w14:paraId="242864C5" w14:textId="77777777" w:rsidR="00712AC7" w:rsidRPr="00712AC7" w:rsidRDefault="00712AC7" w:rsidP="00712AC7"/>
    <w:p w14:paraId="51641B63" w14:textId="77777777" w:rsidR="00712AC7" w:rsidRDefault="00712AC7" w:rsidP="00712AC7">
      <w:pPr>
        <w:rPr>
          <w:b/>
          <w:bCs/>
        </w:rPr>
      </w:pPr>
      <w:r w:rsidRPr="00712AC7">
        <w:rPr>
          <w:b/>
          <w:bCs/>
        </w:rPr>
        <w:t xml:space="preserve">Postulat </w:t>
      </w:r>
    </w:p>
    <w:p w14:paraId="3CAEA804" w14:textId="1DE766EC" w:rsidR="00712AC7" w:rsidRPr="00712AC7" w:rsidRDefault="00712AC7" w:rsidP="00712AC7">
      <w:r w:rsidRPr="00712AC7">
        <w:rPr>
          <w:b/>
          <w:bCs/>
        </w:rPr>
        <w:t xml:space="preserve">Öffentlicher Kühlschrank </w:t>
      </w:r>
    </w:p>
    <w:p w14:paraId="1370821D" w14:textId="77777777" w:rsidR="00712AC7" w:rsidRPr="00712AC7" w:rsidRDefault="00712AC7" w:rsidP="00712AC7">
      <w:r w:rsidRPr="00712AC7">
        <w:t xml:space="preserve">Der Stadtrat wird gebeten zu prüfen, ob es möglich wäre, in Schlieren einen oder mehrere öffentliche Kühlschränke zu betreiben. </w:t>
      </w:r>
    </w:p>
    <w:p w14:paraId="07BED3DA" w14:textId="77777777" w:rsidR="00712AC7" w:rsidRDefault="00712AC7" w:rsidP="00712AC7">
      <w:pPr>
        <w:rPr>
          <w:b/>
          <w:bCs/>
        </w:rPr>
      </w:pPr>
      <w:r w:rsidRPr="00712AC7">
        <w:rPr>
          <w:b/>
          <w:bCs/>
        </w:rPr>
        <w:t xml:space="preserve">Begründung </w:t>
      </w:r>
    </w:p>
    <w:p w14:paraId="5E3C5226" w14:textId="087B92E3" w:rsidR="00712AC7" w:rsidRPr="00712AC7" w:rsidRDefault="00712AC7" w:rsidP="00712AC7">
      <w:r w:rsidRPr="00712AC7">
        <w:t xml:space="preserve">Ein öffentlicher Kühlschrank soll möglichst Food </w:t>
      </w:r>
      <w:proofErr w:type="spellStart"/>
      <w:r w:rsidRPr="00712AC7">
        <w:t>Waste</w:t>
      </w:r>
      <w:proofErr w:type="spellEnd"/>
      <w:r w:rsidRPr="00712AC7">
        <w:t xml:space="preserve"> verhindern, </w:t>
      </w:r>
      <w:proofErr w:type="gramStart"/>
      <w:r w:rsidRPr="00712AC7">
        <w:t>in dem Leute</w:t>
      </w:r>
      <w:proofErr w:type="gramEnd"/>
      <w:r w:rsidRPr="00712AC7">
        <w:t xml:space="preserve">, die zu viel haben, den Kühlschrank füllen und Leute, die weniger haben, das heraus nehmen, was sie brauchen können. In der Schweiz wird angeblich über 30% der eingekauften Esswaren weggeworfen. Ein öffentlicher Kühlschrank könnte dieses unnötige Wegwerfen etwas verringern. </w:t>
      </w:r>
    </w:p>
    <w:p w14:paraId="5E50483B" w14:textId="77777777" w:rsidR="00712AC7" w:rsidRDefault="00712AC7" w:rsidP="00712AC7">
      <w:r w:rsidRPr="00712AC7">
        <w:t xml:space="preserve">Der Kühlschrank könnte gemäss den Vorgaben von </w:t>
      </w:r>
      <w:hyperlink r:id="rId7" w:history="1">
        <w:r w:rsidRPr="00712AC7">
          <w:rPr>
            <w:rStyle w:val="Lienhypertexte"/>
          </w:rPr>
          <w:t>www.madamefrigo.ch/de</w:t>
        </w:r>
      </w:hyperlink>
      <w:r>
        <w:t xml:space="preserve"> </w:t>
      </w:r>
      <w:r w:rsidRPr="00712AC7">
        <w:t>betrieben werden.</w:t>
      </w:r>
    </w:p>
    <w:p w14:paraId="340A88A1" w14:textId="77777777" w:rsidR="00712AC7" w:rsidRDefault="00712AC7" w:rsidP="00712AC7"/>
    <w:p w14:paraId="1CBAAD43" w14:textId="461BC16F" w:rsidR="00712AC7" w:rsidRDefault="00712AC7" w:rsidP="00712AC7">
      <w:pPr>
        <w:sectPr w:rsidR="00712AC7" w:rsidSect="00712AC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C5F94A7" w14:textId="77777777" w:rsidR="00712AC7" w:rsidRDefault="00712AC7" w:rsidP="00712AC7">
      <w:r w:rsidRPr="00712AC7">
        <w:t xml:space="preserve">Walter Jucker </w:t>
      </w:r>
    </w:p>
    <w:p w14:paraId="32D0B282" w14:textId="30418387" w:rsidR="00712AC7" w:rsidRPr="00712AC7" w:rsidRDefault="00712AC7" w:rsidP="00712AC7">
      <w:proofErr w:type="spellStart"/>
      <w:r w:rsidRPr="00712AC7">
        <w:t>Diarta</w:t>
      </w:r>
      <w:proofErr w:type="spellEnd"/>
      <w:r w:rsidRPr="00712AC7">
        <w:t xml:space="preserve"> </w:t>
      </w:r>
      <w:proofErr w:type="spellStart"/>
      <w:r w:rsidRPr="00712AC7">
        <w:t>Aziri</w:t>
      </w:r>
      <w:proofErr w:type="spellEnd"/>
      <w:r w:rsidRPr="00712AC7">
        <w:t xml:space="preserve"> </w:t>
      </w:r>
    </w:p>
    <w:p w14:paraId="0B5CF5EE" w14:textId="74B85767" w:rsidR="00712AC7" w:rsidRPr="00712AC7" w:rsidRDefault="00712AC7" w:rsidP="00712AC7">
      <w:r w:rsidRPr="00712AC7">
        <w:t xml:space="preserve">Kushtrim </w:t>
      </w:r>
      <w:proofErr w:type="spellStart"/>
      <w:r w:rsidRPr="00712AC7">
        <w:t>Aziri</w:t>
      </w:r>
      <w:proofErr w:type="spellEnd"/>
      <w:r w:rsidRPr="00712AC7">
        <w:t xml:space="preserve"> </w:t>
      </w:r>
    </w:p>
    <w:p w14:paraId="085350A1" w14:textId="77777777" w:rsidR="00712AC7" w:rsidRPr="00712AC7" w:rsidRDefault="00712AC7" w:rsidP="00712AC7">
      <w:proofErr w:type="spellStart"/>
      <w:r w:rsidRPr="00712AC7">
        <w:t>Rixhil</w:t>
      </w:r>
      <w:proofErr w:type="spellEnd"/>
      <w:r w:rsidRPr="00712AC7">
        <w:t xml:space="preserve"> </w:t>
      </w:r>
      <w:proofErr w:type="spellStart"/>
      <w:r w:rsidRPr="00712AC7">
        <w:t>Agusi</w:t>
      </w:r>
      <w:proofErr w:type="spellEnd"/>
      <w:r w:rsidRPr="00712AC7">
        <w:t xml:space="preserve"> </w:t>
      </w:r>
    </w:p>
    <w:p w14:paraId="7F48E78F" w14:textId="77777777" w:rsidR="00712AC7" w:rsidRPr="00712AC7" w:rsidRDefault="00712AC7" w:rsidP="00712AC7">
      <w:pPr>
        <w:rPr>
          <w:lang w:val="fr-CH"/>
        </w:rPr>
      </w:pPr>
      <w:r w:rsidRPr="00712AC7">
        <w:rPr>
          <w:lang w:val="fr-CH"/>
        </w:rPr>
        <w:t xml:space="preserve">Yvonne Apiyo Brändle-Amolo </w:t>
      </w:r>
    </w:p>
    <w:p w14:paraId="2AE84632" w14:textId="77777777" w:rsidR="00712AC7" w:rsidRPr="00712AC7" w:rsidRDefault="00712AC7" w:rsidP="00712AC7">
      <w:pPr>
        <w:rPr>
          <w:lang w:val="fr-CH"/>
        </w:rPr>
      </w:pPr>
      <w:proofErr w:type="spellStart"/>
      <w:r w:rsidRPr="00712AC7">
        <w:rPr>
          <w:lang w:val="fr-CH"/>
        </w:rPr>
        <w:t>Jolanda</w:t>
      </w:r>
      <w:proofErr w:type="spellEnd"/>
      <w:r w:rsidRPr="00712AC7">
        <w:rPr>
          <w:lang w:val="fr-CH"/>
        </w:rPr>
        <w:t xml:space="preserve"> </w:t>
      </w:r>
      <w:proofErr w:type="spellStart"/>
      <w:r w:rsidRPr="00712AC7">
        <w:rPr>
          <w:lang w:val="fr-CH"/>
        </w:rPr>
        <w:t>Lionello</w:t>
      </w:r>
      <w:proofErr w:type="spellEnd"/>
      <w:r w:rsidRPr="00712AC7">
        <w:rPr>
          <w:lang w:val="fr-CH"/>
        </w:rPr>
        <w:t xml:space="preserve"> </w:t>
      </w:r>
    </w:p>
    <w:p w14:paraId="3671C0B9" w14:textId="44FB5A8A" w:rsidR="00712AC7" w:rsidRDefault="00712AC7" w:rsidP="00712AC7">
      <w:pPr>
        <w:rPr>
          <w:lang w:val="fr-CH"/>
        </w:rPr>
      </w:pPr>
      <w:proofErr w:type="spellStart"/>
      <w:r w:rsidRPr="00712AC7">
        <w:rPr>
          <w:lang w:val="fr-CH"/>
        </w:rPr>
        <w:t>Mergim</w:t>
      </w:r>
      <w:proofErr w:type="spellEnd"/>
      <w:r w:rsidRPr="00712AC7">
        <w:rPr>
          <w:lang w:val="fr-CH"/>
        </w:rPr>
        <w:t xml:space="preserve"> Dina</w:t>
      </w:r>
    </w:p>
    <w:p w14:paraId="4B6941F7" w14:textId="50EDFA5C" w:rsidR="00712AC7" w:rsidRPr="00712AC7" w:rsidRDefault="00712AC7" w:rsidP="00712AC7">
      <w:r w:rsidRPr="00712AC7">
        <w:t xml:space="preserve">Leila </w:t>
      </w:r>
      <w:proofErr w:type="spellStart"/>
      <w:r w:rsidRPr="00712AC7">
        <w:t>Drobi</w:t>
      </w:r>
      <w:proofErr w:type="spellEnd"/>
      <w:r w:rsidRPr="00712AC7">
        <w:t xml:space="preserve"> </w:t>
      </w:r>
    </w:p>
    <w:p w14:paraId="51E7F9DC" w14:textId="3228E86F" w:rsidR="00712AC7" w:rsidRDefault="00712AC7" w:rsidP="00712AC7">
      <w:r w:rsidRPr="00712AC7">
        <w:t>Dominik Ritzmann</w:t>
      </w:r>
    </w:p>
    <w:p w14:paraId="4E8939F2" w14:textId="0180D53B" w:rsidR="00712AC7" w:rsidRPr="00712AC7" w:rsidRDefault="00712AC7" w:rsidP="00712AC7">
      <w:r w:rsidRPr="00712AC7">
        <w:t xml:space="preserve">Manuel </w:t>
      </w:r>
      <w:proofErr w:type="spellStart"/>
      <w:r w:rsidRPr="00712AC7">
        <w:t>Kampus</w:t>
      </w:r>
      <w:proofErr w:type="spellEnd"/>
    </w:p>
    <w:p w14:paraId="1996783B" w14:textId="77777777" w:rsidR="00712AC7" w:rsidRDefault="00712AC7" w:rsidP="00712AC7"/>
    <w:p w14:paraId="5B044D43" w14:textId="77777777" w:rsidR="00712AC7" w:rsidRDefault="00712AC7" w:rsidP="00712AC7"/>
    <w:p w14:paraId="7127E058" w14:textId="77777777" w:rsidR="00712AC7" w:rsidRDefault="00712AC7" w:rsidP="00712AC7"/>
    <w:p w14:paraId="4680E384" w14:textId="18428A76" w:rsidR="00712AC7" w:rsidRPr="00712AC7" w:rsidRDefault="00712AC7" w:rsidP="00712AC7">
      <w:pPr>
        <w:sectPr w:rsidR="00712AC7" w:rsidRPr="00712AC7" w:rsidSect="00712AC7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0B5ABD5" w14:textId="77777777" w:rsidR="00712AC7" w:rsidRPr="00712AC7" w:rsidRDefault="00712AC7" w:rsidP="00712AC7"/>
    <w:sectPr w:rsidR="00712AC7" w:rsidRPr="00712AC7" w:rsidSect="00712AC7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16E85" w14:textId="77777777" w:rsidR="00266F09" w:rsidRDefault="00266F09" w:rsidP="006F4315">
      <w:pPr>
        <w:spacing w:after="0" w:line="240" w:lineRule="auto"/>
      </w:pPr>
      <w:r>
        <w:separator/>
      </w:r>
    </w:p>
  </w:endnote>
  <w:endnote w:type="continuationSeparator" w:id="0">
    <w:p w14:paraId="2CEC7CF2" w14:textId="77777777" w:rsidR="00266F09" w:rsidRDefault="00266F09" w:rsidP="006F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50FE9" w14:textId="77777777" w:rsidR="00266F09" w:rsidRDefault="00266F09" w:rsidP="006F4315">
      <w:pPr>
        <w:spacing w:after="0" w:line="240" w:lineRule="auto"/>
      </w:pPr>
      <w:r>
        <w:separator/>
      </w:r>
    </w:p>
  </w:footnote>
  <w:footnote w:type="continuationSeparator" w:id="0">
    <w:p w14:paraId="72723500" w14:textId="77777777" w:rsidR="00266F09" w:rsidRDefault="00266F09" w:rsidP="006F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47913"/>
    <w:multiLevelType w:val="hybridMultilevel"/>
    <w:tmpl w:val="8D7EB92A"/>
    <w:lvl w:ilvl="0" w:tplc="08C4A9E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5E7A62"/>
    <w:multiLevelType w:val="hybridMultilevel"/>
    <w:tmpl w:val="146028E4"/>
    <w:lvl w:ilvl="0" w:tplc="6FFC80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397858">
    <w:abstractNumId w:val="0"/>
  </w:num>
  <w:num w:numId="2" w16cid:durableId="25906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15"/>
    <w:rsid w:val="00011C70"/>
    <w:rsid w:val="00084CA6"/>
    <w:rsid w:val="000B0927"/>
    <w:rsid w:val="00113574"/>
    <w:rsid w:val="00193D1F"/>
    <w:rsid w:val="001A29EB"/>
    <w:rsid w:val="00250962"/>
    <w:rsid w:val="00266F09"/>
    <w:rsid w:val="002D02EA"/>
    <w:rsid w:val="00383F99"/>
    <w:rsid w:val="00445359"/>
    <w:rsid w:val="004B16CE"/>
    <w:rsid w:val="005471C9"/>
    <w:rsid w:val="00585E3A"/>
    <w:rsid w:val="005C2766"/>
    <w:rsid w:val="005D0DA5"/>
    <w:rsid w:val="00644D50"/>
    <w:rsid w:val="0067294F"/>
    <w:rsid w:val="006F4315"/>
    <w:rsid w:val="00712AC7"/>
    <w:rsid w:val="00740BF9"/>
    <w:rsid w:val="007559B1"/>
    <w:rsid w:val="00832495"/>
    <w:rsid w:val="00A42D26"/>
    <w:rsid w:val="00AE7DED"/>
    <w:rsid w:val="00B13A30"/>
    <w:rsid w:val="00B67A20"/>
    <w:rsid w:val="00BD2BDF"/>
    <w:rsid w:val="00D94A35"/>
    <w:rsid w:val="00DA2A59"/>
    <w:rsid w:val="00DE3E9E"/>
    <w:rsid w:val="00EE5EB2"/>
    <w:rsid w:val="00EF2E7E"/>
    <w:rsid w:val="00F065F4"/>
    <w:rsid w:val="00FB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221"/>
  <w15:chartTrackingRefBased/>
  <w15:docId w15:val="{F2AFE562-5DF6-4C1B-87E4-205EB252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4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4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4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4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4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4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4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4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4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4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4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4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43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43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43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43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43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43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4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4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4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4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4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43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43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43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4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43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431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F431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431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43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4315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6F4315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84C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damefrigo.ch/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La Mantia</dc:creator>
  <cp:keywords/>
  <dc:description/>
  <cp:lastModifiedBy>Orlane Brechbühl</cp:lastModifiedBy>
  <cp:revision>16</cp:revision>
  <dcterms:created xsi:type="dcterms:W3CDTF">2024-10-07T13:11:00Z</dcterms:created>
  <dcterms:modified xsi:type="dcterms:W3CDTF">2024-10-10T09:58:00Z</dcterms:modified>
</cp:coreProperties>
</file>