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DA069" w14:textId="73EE1ED0" w:rsidR="00AB647F" w:rsidRPr="008071F3" w:rsidRDefault="007339A8" w:rsidP="00AB647F">
      <w:pPr>
        <w:spacing w:before="100" w:beforeAutospacing="1" w:after="100" w:afterAutospacing="1"/>
        <w:rPr>
          <w:rFonts w:ascii="Arial" w:hAnsi="Arial" w:cs="Arial"/>
          <w:b/>
          <w:bCs/>
          <w:sz w:val="32"/>
          <w:szCs w:val="32"/>
        </w:rPr>
      </w:pPr>
      <w:r w:rsidRPr="008071F3">
        <w:rPr>
          <w:rFonts w:ascii="Arial" w:hAnsi="Arial" w:cs="Arial"/>
          <w:b/>
          <w:bCs/>
          <w:sz w:val="32"/>
          <w:szCs w:val="32"/>
        </w:rPr>
        <w:t>Postulat</w:t>
      </w:r>
      <w:r w:rsidR="00AB647F" w:rsidRPr="008071F3">
        <w:rPr>
          <w:rFonts w:ascii="Arial" w:hAnsi="Arial" w:cs="Arial"/>
          <w:b/>
          <w:bCs/>
          <w:sz w:val="32"/>
          <w:szCs w:val="32"/>
        </w:rPr>
        <w:t xml:space="preserve">: </w:t>
      </w:r>
      <w:r w:rsidR="00524F08" w:rsidRPr="00524F08">
        <w:rPr>
          <w:rFonts w:ascii="Arial" w:hAnsi="Arial" w:cs="Arial"/>
          <w:b/>
          <w:bCs/>
          <w:sz w:val="32"/>
          <w:szCs w:val="32"/>
        </w:rPr>
        <w:t>Einführung von gratis Menstruationsprodukten in Toiletten von Schulen und anderen öffentlichen Gebäuden</w:t>
      </w:r>
    </w:p>
    <w:p w14:paraId="3AF325FD" w14:textId="74FB7FBA" w:rsidR="00AD1ACC" w:rsidRDefault="00192813" w:rsidP="00AB647F">
      <w:pPr>
        <w:spacing w:before="100" w:beforeAutospacing="1" w:after="100" w:afterAutospacing="1"/>
        <w:rPr>
          <w:rFonts w:ascii="Arial" w:hAnsi="Arial" w:cs="Arial"/>
          <w:sz w:val="24"/>
          <w:szCs w:val="24"/>
        </w:rPr>
      </w:pPr>
      <w:r w:rsidRPr="00307D95">
        <w:rPr>
          <w:rFonts w:ascii="Arial" w:hAnsi="Arial" w:cs="Arial"/>
          <w:sz w:val="24"/>
          <w:szCs w:val="24"/>
        </w:rPr>
        <w:t xml:space="preserve">Marianna Oesch </w:t>
      </w:r>
      <w:proofErr w:type="spellStart"/>
      <w:r w:rsidRPr="00307D95">
        <w:rPr>
          <w:rFonts w:ascii="Arial" w:hAnsi="Arial" w:cs="Arial"/>
          <w:sz w:val="24"/>
          <w:szCs w:val="24"/>
        </w:rPr>
        <w:t>Bartlome</w:t>
      </w:r>
      <w:proofErr w:type="spellEnd"/>
      <w:r w:rsidR="0077001F">
        <w:rPr>
          <w:rFonts w:ascii="Arial" w:hAnsi="Arial" w:cs="Arial"/>
          <w:sz w:val="24"/>
          <w:szCs w:val="24"/>
        </w:rPr>
        <w:t xml:space="preserve"> SP</w:t>
      </w:r>
      <w:r w:rsidR="00DB0D4A">
        <w:rPr>
          <w:rFonts w:ascii="Arial" w:hAnsi="Arial" w:cs="Arial"/>
          <w:sz w:val="24"/>
          <w:szCs w:val="24"/>
        </w:rPr>
        <w:t>, Fraktion SP,</w:t>
      </w:r>
      <w:r w:rsidR="008C2B45">
        <w:rPr>
          <w:rFonts w:ascii="Arial" w:hAnsi="Arial" w:cs="Arial"/>
          <w:sz w:val="24"/>
          <w:szCs w:val="24"/>
        </w:rPr>
        <w:t xml:space="preserve"> Fraktion Grüne, </w:t>
      </w:r>
      <w:r w:rsidR="009B020C">
        <w:rPr>
          <w:rFonts w:ascii="Arial" w:hAnsi="Arial" w:cs="Arial"/>
          <w:sz w:val="24"/>
          <w:szCs w:val="24"/>
        </w:rPr>
        <w:t xml:space="preserve">Fraktion </w:t>
      </w:r>
      <w:r w:rsidR="009B020C" w:rsidRPr="009B020C">
        <w:rPr>
          <w:rFonts w:ascii="Arial" w:hAnsi="Arial" w:cs="Arial"/>
          <w:sz w:val="24"/>
          <w:szCs w:val="24"/>
        </w:rPr>
        <w:t>GLP/EVP/EDU</w:t>
      </w:r>
    </w:p>
    <w:p w14:paraId="727039EA" w14:textId="1928528A" w:rsidR="00A750D5" w:rsidRDefault="00C74A68" w:rsidP="00AB647F">
      <w:pPr>
        <w:spacing w:before="100" w:beforeAutospacing="1" w:after="100" w:afterAutospacing="1"/>
        <w:rPr>
          <w:rFonts w:ascii="ArialMT" w:hAnsi="ArialMT"/>
          <w:b/>
          <w:bCs/>
          <w:sz w:val="24"/>
          <w:szCs w:val="24"/>
        </w:rPr>
      </w:pPr>
      <w:r w:rsidRPr="00C31CE2">
        <w:rPr>
          <w:rFonts w:ascii="ArialMT" w:hAnsi="ArialMT"/>
          <w:b/>
          <w:bCs/>
          <w:sz w:val="24"/>
          <w:szCs w:val="24"/>
        </w:rPr>
        <w:t>Antrag</w:t>
      </w:r>
      <w:r w:rsidR="00F42898">
        <w:rPr>
          <w:rFonts w:ascii="ArialMT" w:hAnsi="ArialMT"/>
          <w:b/>
          <w:bCs/>
          <w:sz w:val="24"/>
          <w:szCs w:val="24"/>
        </w:rPr>
        <w:t>:</w:t>
      </w:r>
    </w:p>
    <w:p w14:paraId="74897F3E" w14:textId="446F60D8" w:rsidR="00351C2E" w:rsidRDefault="00351C2E" w:rsidP="00AB647F">
      <w:pPr>
        <w:spacing w:before="100" w:beforeAutospacing="1" w:after="100" w:afterAutospacing="1"/>
        <w:rPr>
          <w:rFonts w:ascii="ArialMT" w:hAnsi="ArialMT"/>
          <w:sz w:val="24"/>
          <w:szCs w:val="24"/>
        </w:rPr>
      </w:pPr>
      <w:r w:rsidRPr="00351C2E">
        <w:rPr>
          <w:rFonts w:ascii="ArialMT" w:hAnsi="ArialMT"/>
          <w:sz w:val="24"/>
          <w:szCs w:val="24"/>
        </w:rPr>
        <w:t>Der Gemeinderat wird gebeten</w:t>
      </w:r>
      <w:r w:rsidR="005B0D5E">
        <w:rPr>
          <w:rFonts w:ascii="ArialMT" w:hAnsi="ArialMT"/>
          <w:sz w:val="24"/>
          <w:szCs w:val="24"/>
        </w:rPr>
        <w:t xml:space="preserve"> zu prüfen</w:t>
      </w:r>
      <w:r w:rsidRPr="00351C2E">
        <w:rPr>
          <w:rFonts w:ascii="ArialMT" w:hAnsi="ArialMT"/>
          <w:sz w:val="24"/>
          <w:szCs w:val="24"/>
        </w:rPr>
        <w:t xml:space="preserve">, </w:t>
      </w:r>
      <w:r w:rsidR="00877E17" w:rsidRPr="00877E17">
        <w:rPr>
          <w:rFonts w:ascii="ArialMT" w:hAnsi="ArialMT"/>
          <w:sz w:val="24"/>
          <w:szCs w:val="24"/>
        </w:rPr>
        <w:t xml:space="preserve">in öffentlichen Schulen und anderen öffentlichen Gebäuden der Stadt </w:t>
      </w:r>
      <w:r w:rsidR="00877E17">
        <w:rPr>
          <w:rFonts w:ascii="ArialMT" w:hAnsi="ArialMT"/>
          <w:sz w:val="24"/>
          <w:szCs w:val="24"/>
        </w:rPr>
        <w:t>Thun</w:t>
      </w:r>
      <w:r w:rsidR="00877E17" w:rsidRPr="00877E17">
        <w:rPr>
          <w:rFonts w:ascii="ArialMT" w:hAnsi="ArialMT"/>
          <w:sz w:val="24"/>
          <w:szCs w:val="24"/>
        </w:rPr>
        <w:t xml:space="preserve">, ausgenommen </w:t>
      </w:r>
      <w:r w:rsidR="00993331">
        <w:rPr>
          <w:rFonts w:ascii="ArialMT" w:hAnsi="ArialMT"/>
          <w:sz w:val="24"/>
          <w:szCs w:val="24"/>
        </w:rPr>
        <w:t xml:space="preserve">sind </w:t>
      </w:r>
      <w:r w:rsidR="00877E17" w:rsidRPr="00877E17">
        <w:rPr>
          <w:rFonts w:ascii="ArialMT" w:hAnsi="ArialMT"/>
          <w:sz w:val="24"/>
          <w:szCs w:val="24"/>
        </w:rPr>
        <w:t xml:space="preserve">öffentliche Toiletten, gratis Tampons und Binden auf allen Toiletten zur Verfügung </w:t>
      </w:r>
      <w:r w:rsidR="00993331">
        <w:rPr>
          <w:rFonts w:ascii="ArialMT" w:hAnsi="ArialMT"/>
          <w:sz w:val="24"/>
          <w:szCs w:val="24"/>
        </w:rPr>
        <w:t>zu stellen</w:t>
      </w:r>
      <w:r w:rsidR="00877E17">
        <w:rPr>
          <w:rFonts w:ascii="ArialMT" w:hAnsi="ArialMT"/>
          <w:sz w:val="24"/>
          <w:szCs w:val="24"/>
        </w:rPr>
        <w:t>.</w:t>
      </w:r>
    </w:p>
    <w:p w14:paraId="73E0D525" w14:textId="553A3431" w:rsidR="00FF58DF" w:rsidRDefault="00FF58DF" w:rsidP="00AB647F">
      <w:pPr>
        <w:spacing w:before="100" w:beforeAutospacing="1" w:after="100" w:afterAutospacing="1"/>
        <w:rPr>
          <w:rFonts w:ascii="ArialMT" w:hAnsi="ArialMT"/>
          <w:sz w:val="24"/>
          <w:szCs w:val="24"/>
        </w:rPr>
      </w:pPr>
      <w:r w:rsidRPr="00FF58DF">
        <w:rPr>
          <w:rFonts w:ascii="ArialMT" w:hAnsi="ArialMT"/>
          <w:b/>
          <w:bCs/>
          <w:sz w:val="24"/>
          <w:szCs w:val="24"/>
        </w:rPr>
        <w:t>Begründung</w:t>
      </w:r>
      <w:r>
        <w:rPr>
          <w:rFonts w:ascii="ArialMT" w:hAnsi="ArialMT"/>
          <w:sz w:val="24"/>
          <w:szCs w:val="24"/>
        </w:rPr>
        <w:t>:</w:t>
      </w:r>
    </w:p>
    <w:p w14:paraId="5EA01255" w14:textId="4C455F9C" w:rsidR="007147EC" w:rsidRDefault="007147EC" w:rsidP="00BF74BC">
      <w:pPr>
        <w:rPr>
          <w:rFonts w:ascii="ArialMT" w:hAnsi="ArialMT"/>
          <w:sz w:val="24"/>
          <w:szCs w:val="24"/>
        </w:rPr>
      </w:pPr>
      <w:r>
        <w:rPr>
          <w:rFonts w:ascii="ArialMT" w:hAnsi="ArialMT"/>
          <w:sz w:val="24"/>
          <w:szCs w:val="24"/>
        </w:rPr>
        <w:t>Die</w:t>
      </w:r>
      <w:r w:rsidRPr="00BF74BC">
        <w:rPr>
          <w:rFonts w:ascii="ArialMT" w:hAnsi="ArialMT"/>
          <w:sz w:val="24"/>
          <w:szCs w:val="24"/>
        </w:rPr>
        <w:t xml:space="preserve"> Menstruation </w:t>
      </w:r>
      <w:r>
        <w:rPr>
          <w:rFonts w:ascii="ArialMT" w:hAnsi="ArialMT"/>
          <w:sz w:val="24"/>
          <w:szCs w:val="24"/>
        </w:rPr>
        <w:t xml:space="preserve">betrifft </w:t>
      </w:r>
      <w:r w:rsidR="00DA79B3" w:rsidRPr="00BF74BC">
        <w:rPr>
          <w:rFonts w:ascii="ArialMT" w:hAnsi="ArialMT"/>
          <w:sz w:val="24"/>
          <w:szCs w:val="24"/>
        </w:rPr>
        <w:t xml:space="preserve">die Hälfte der Bevölkerung </w:t>
      </w:r>
      <w:r>
        <w:rPr>
          <w:rFonts w:ascii="ArialMT" w:hAnsi="ArialMT"/>
          <w:sz w:val="24"/>
          <w:szCs w:val="24"/>
        </w:rPr>
        <w:t xml:space="preserve">über Jahrzehnte und </w:t>
      </w:r>
      <w:r w:rsidR="00DA79B3">
        <w:rPr>
          <w:rFonts w:ascii="ArialMT" w:hAnsi="ArialMT"/>
          <w:sz w:val="24"/>
          <w:szCs w:val="24"/>
        </w:rPr>
        <w:t xml:space="preserve">ist </w:t>
      </w:r>
      <w:r w:rsidRPr="00BF74BC">
        <w:rPr>
          <w:rFonts w:ascii="ArialMT" w:hAnsi="ArialMT"/>
          <w:sz w:val="24"/>
          <w:szCs w:val="24"/>
        </w:rPr>
        <w:t>immer noch ein Tabuthema</w:t>
      </w:r>
      <w:r>
        <w:rPr>
          <w:rFonts w:ascii="ArialMT" w:hAnsi="ArialMT"/>
          <w:sz w:val="24"/>
          <w:szCs w:val="24"/>
        </w:rPr>
        <w:t>!</w:t>
      </w:r>
    </w:p>
    <w:p w14:paraId="6C0F526A" w14:textId="77777777" w:rsidR="00B23AAB" w:rsidRDefault="00B23AAB" w:rsidP="00BF74BC">
      <w:pPr>
        <w:rPr>
          <w:rFonts w:ascii="ArialMT" w:hAnsi="ArialMT"/>
          <w:sz w:val="24"/>
          <w:szCs w:val="24"/>
        </w:rPr>
      </w:pPr>
    </w:p>
    <w:p w14:paraId="23DFB4CA" w14:textId="147EC6DF" w:rsidR="005551C7" w:rsidRDefault="00BF74BC" w:rsidP="00BF74BC">
      <w:pPr>
        <w:rPr>
          <w:rFonts w:ascii="ArialMT" w:hAnsi="ArialMT"/>
          <w:sz w:val="24"/>
          <w:szCs w:val="24"/>
        </w:rPr>
      </w:pPr>
      <w:r w:rsidRPr="00BF74BC">
        <w:rPr>
          <w:rFonts w:ascii="ArialMT" w:hAnsi="ArialMT"/>
          <w:sz w:val="24"/>
          <w:szCs w:val="24"/>
        </w:rPr>
        <w:t>Weltweit sind ca. 500 Millionen Menschen von „Periodenarmut“ betroffen</w:t>
      </w:r>
      <w:r w:rsidR="00B83F9D">
        <w:rPr>
          <w:rFonts w:ascii="ArialMT" w:hAnsi="ArialMT"/>
          <w:sz w:val="24"/>
          <w:szCs w:val="24"/>
        </w:rPr>
        <w:t xml:space="preserve"> -</w:t>
      </w:r>
      <w:r w:rsidRPr="00BF74BC">
        <w:rPr>
          <w:rFonts w:ascii="ArialMT" w:hAnsi="ArialMT"/>
          <w:sz w:val="24"/>
          <w:szCs w:val="24"/>
        </w:rPr>
        <w:t xml:space="preserve"> </w:t>
      </w:r>
      <w:r w:rsidR="005551C7">
        <w:rPr>
          <w:rFonts w:ascii="ArialMT" w:hAnsi="ArialMT"/>
          <w:sz w:val="24"/>
          <w:szCs w:val="24"/>
        </w:rPr>
        <w:t>i</w:t>
      </w:r>
      <w:r w:rsidRPr="00BF74BC">
        <w:rPr>
          <w:rFonts w:ascii="ArialMT" w:hAnsi="ArialMT"/>
          <w:sz w:val="24"/>
          <w:szCs w:val="24"/>
        </w:rPr>
        <w:t xml:space="preserve">hnen ist der Zugang zu Hygieneartikeln aus sozioökonomischen Gründen erschwert oder sogar gänzlich verwehrt. Auch in der Schweiz gibt es Betroffene. </w:t>
      </w:r>
    </w:p>
    <w:p w14:paraId="7C4FB0FE" w14:textId="77777777" w:rsidR="005551C7" w:rsidRDefault="005551C7" w:rsidP="00BF74BC">
      <w:pPr>
        <w:rPr>
          <w:rFonts w:ascii="ArialMT" w:hAnsi="ArialMT"/>
          <w:sz w:val="24"/>
          <w:szCs w:val="24"/>
        </w:rPr>
      </w:pPr>
    </w:p>
    <w:p w14:paraId="24F1712E" w14:textId="1A42D347" w:rsidR="00285E99" w:rsidRDefault="00BF74BC" w:rsidP="00BF74BC">
      <w:pPr>
        <w:rPr>
          <w:rFonts w:ascii="ArialMT" w:hAnsi="ArialMT"/>
          <w:sz w:val="24"/>
          <w:szCs w:val="24"/>
        </w:rPr>
      </w:pPr>
      <w:r w:rsidRPr="00BF74BC">
        <w:rPr>
          <w:rFonts w:ascii="ArialMT" w:hAnsi="ArialMT"/>
          <w:sz w:val="24"/>
          <w:szCs w:val="24"/>
        </w:rPr>
        <w:t xml:space="preserve">Im Nationalrat wurde eine Motion angenommen, die verlangt, dass die Mehrwertsteuer von Tampons und Binden auf 2.5% gesenkt wird. Damit wurde anerkannt, dass es sich bei diesen Produkten nicht um Luxus, sondern um lebenswichtige und unverzichtbare Produkte des Grundbedarfs handelt. Sie sind ebenso notwendig wie z.B. Toilettenpapier. </w:t>
      </w:r>
    </w:p>
    <w:p w14:paraId="2B819880" w14:textId="77777777" w:rsidR="005B0D5E" w:rsidRDefault="005B0D5E" w:rsidP="00BF74BC">
      <w:pPr>
        <w:rPr>
          <w:rFonts w:ascii="ArialMT" w:hAnsi="ArialMT"/>
          <w:sz w:val="24"/>
          <w:szCs w:val="24"/>
        </w:rPr>
      </w:pPr>
    </w:p>
    <w:p w14:paraId="5F84E12C" w14:textId="096BB689" w:rsidR="005B0D5E" w:rsidRDefault="005B0D5E" w:rsidP="005B0D5E">
      <w:pPr>
        <w:rPr>
          <w:rFonts w:ascii="ArialMT" w:hAnsi="ArialMT"/>
          <w:sz w:val="24"/>
          <w:szCs w:val="24"/>
        </w:rPr>
      </w:pPr>
      <w:r>
        <w:rPr>
          <w:rFonts w:ascii="ArialMT" w:hAnsi="ArialMT"/>
          <w:sz w:val="24"/>
          <w:szCs w:val="24"/>
        </w:rPr>
        <w:t>I</w:t>
      </w:r>
      <w:r w:rsidRPr="00BF74BC">
        <w:rPr>
          <w:rFonts w:ascii="ArialMT" w:hAnsi="ArialMT"/>
          <w:sz w:val="24"/>
          <w:szCs w:val="24"/>
        </w:rPr>
        <w:t xml:space="preserve">n New York </w:t>
      </w:r>
      <w:r>
        <w:rPr>
          <w:rFonts w:ascii="ArialMT" w:hAnsi="ArialMT"/>
          <w:sz w:val="24"/>
          <w:szCs w:val="24"/>
        </w:rPr>
        <w:t>und in</w:t>
      </w:r>
      <w:r w:rsidRPr="00BF74BC">
        <w:rPr>
          <w:rFonts w:ascii="ArialMT" w:hAnsi="ArialMT"/>
          <w:sz w:val="24"/>
          <w:szCs w:val="24"/>
        </w:rPr>
        <w:t xml:space="preserve"> </w:t>
      </w:r>
      <w:r>
        <w:rPr>
          <w:rFonts w:ascii="ArialMT" w:hAnsi="ArialMT"/>
          <w:sz w:val="24"/>
          <w:szCs w:val="24"/>
        </w:rPr>
        <w:t xml:space="preserve">ganz </w:t>
      </w:r>
      <w:r w:rsidRPr="00BF74BC">
        <w:rPr>
          <w:rFonts w:ascii="ArialMT" w:hAnsi="ArialMT"/>
          <w:sz w:val="24"/>
          <w:szCs w:val="24"/>
        </w:rPr>
        <w:t xml:space="preserve">Schottland </w:t>
      </w:r>
      <w:r>
        <w:rPr>
          <w:rFonts w:ascii="ArialMT" w:hAnsi="ArialMT"/>
          <w:sz w:val="24"/>
          <w:szCs w:val="24"/>
        </w:rPr>
        <w:t xml:space="preserve">werden </w:t>
      </w:r>
      <w:r w:rsidRPr="00BF74BC">
        <w:rPr>
          <w:rFonts w:ascii="ArialMT" w:hAnsi="ArialMT"/>
          <w:sz w:val="24"/>
          <w:szCs w:val="24"/>
        </w:rPr>
        <w:t xml:space="preserve">in öffentlichen Gebäuden </w:t>
      </w:r>
      <w:r>
        <w:rPr>
          <w:rFonts w:ascii="ArialMT" w:hAnsi="ArialMT"/>
          <w:sz w:val="24"/>
          <w:szCs w:val="24"/>
        </w:rPr>
        <w:t xml:space="preserve">seit längerer Zeit </w:t>
      </w:r>
      <w:r w:rsidRPr="00BF74BC">
        <w:rPr>
          <w:rFonts w:ascii="ArialMT" w:hAnsi="ArialMT"/>
          <w:sz w:val="24"/>
          <w:szCs w:val="24"/>
        </w:rPr>
        <w:t xml:space="preserve">gratis Menstruationsprodukte </w:t>
      </w:r>
      <w:r>
        <w:rPr>
          <w:rFonts w:ascii="ArialMT" w:hAnsi="ArialMT"/>
          <w:sz w:val="24"/>
          <w:szCs w:val="24"/>
        </w:rPr>
        <w:t xml:space="preserve">abgegeben. Seit letztem Jahr tun dies auch die </w:t>
      </w:r>
      <w:r w:rsidRPr="00BF74BC">
        <w:rPr>
          <w:rFonts w:ascii="ArialMT" w:hAnsi="ArialMT"/>
          <w:sz w:val="24"/>
          <w:szCs w:val="24"/>
        </w:rPr>
        <w:t>Gemeinde</w:t>
      </w:r>
      <w:r>
        <w:rPr>
          <w:rFonts w:ascii="ArialMT" w:hAnsi="ArialMT"/>
          <w:sz w:val="24"/>
          <w:szCs w:val="24"/>
        </w:rPr>
        <w:t>n Burgdorf und</w:t>
      </w:r>
      <w:r w:rsidRPr="00BF74BC">
        <w:rPr>
          <w:rFonts w:ascii="ArialMT" w:hAnsi="ArialMT"/>
          <w:sz w:val="24"/>
          <w:szCs w:val="24"/>
        </w:rPr>
        <w:t xml:space="preserve"> Muri. </w:t>
      </w:r>
    </w:p>
    <w:p w14:paraId="6DFFAEBB" w14:textId="77777777" w:rsidR="00285E99" w:rsidRDefault="00285E99" w:rsidP="00BF74BC">
      <w:pPr>
        <w:rPr>
          <w:rFonts w:ascii="ArialMT" w:hAnsi="ArialMT"/>
          <w:sz w:val="24"/>
          <w:szCs w:val="24"/>
        </w:rPr>
      </w:pPr>
    </w:p>
    <w:p w14:paraId="285F65D5" w14:textId="77777777" w:rsidR="00A37B4C" w:rsidRDefault="00BF74BC" w:rsidP="00BF74BC">
      <w:pPr>
        <w:rPr>
          <w:rFonts w:ascii="ArialMT" w:hAnsi="ArialMT"/>
          <w:sz w:val="24"/>
          <w:szCs w:val="24"/>
        </w:rPr>
      </w:pPr>
      <w:r w:rsidRPr="00BF74BC">
        <w:rPr>
          <w:rFonts w:ascii="ArialMT" w:hAnsi="ArialMT"/>
          <w:sz w:val="24"/>
          <w:szCs w:val="24"/>
        </w:rPr>
        <w:t xml:space="preserve">Werden die Menstruationsprodukte in Schulen und anderen öffentlichen Gebäuden gratis zur Verfügung gestellt, können unangenehme Situationen verhindert werden. Die Massnahme bewirkt auch, dass nicht auf andere, unhygienische Produkte zurückgegriffen werden muss. </w:t>
      </w:r>
    </w:p>
    <w:p w14:paraId="68616044" w14:textId="77777777" w:rsidR="0018232A" w:rsidRDefault="0018232A" w:rsidP="00BF74BC">
      <w:pPr>
        <w:rPr>
          <w:rFonts w:ascii="ArialMT" w:hAnsi="ArialMT"/>
          <w:sz w:val="24"/>
          <w:szCs w:val="24"/>
        </w:rPr>
      </w:pPr>
    </w:p>
    <w:p w14:paraId="253A535A" w14:textId="0CF9DB5E" w:rsidR="00BF74BC" w:rsidRPr="0018232A" w:rsidRDefault="00BF74BC" w:rsidP="00BF74BC">
      <w:pPr>
        <w:rPr>
          <w:rFonts w:ascii="ArialMT" w:hAnsi="ArialMT"/>
          <w:sz w:val="24"/>
          <w:szCs w:val="24"/>
        </w:rPr>
      </w:pPr>
      <w:r w:rsidRPr="0018232A">
        <w:rPr>
          <w:rFonts w:ascii="ArialMT" w:hAnsi="ArialMT"/>
          <w:sz w:val="24"/>
          <w:szCs w:val="24"/>
        </w:rPr>
        <w:t>Es ist wichtig, dass auf allen Toiletten, also nicht nur auf den Mädchen- bzw. Frauentoiletten, entsprechende Produkte zur Verfügung stehen, da auch Menschen, die sich als männlich oder einem anderen Geschlecht zugehörig identifizieren, menstruieren können.</w:t>
      </w:r>
    </w:p>
    <w:p w14:paraId="6CB6F08E" w14:textId="77777777" w:rsidR="00AD1ACC" w:rsidRDefault="00AD1ACC" w:rsidP="00F820E2">
      <w:pPr>
        <w:rPr>
          <w:rFonts w:ascii="ArialMT" w:hAnsi="ArialMT"/>
          <w:sz w:val="24"/>
          <w:szCs w:val="24"/>
        </w:rPr>
      </w:pPr>
    </w:p>
    <w:p w14:paraId="3069F963" w14:textId="77777777" w:rsidR="00C569CB" w:rsidRDefault="00C569CB" w:rsidP="00F820E2">
      <w:pPr>
        <w:rPr>
          <w:rFonts w:ascii="ArialMT" w:hAnsi="ArialMT"/>
          <w:sz w:val="24"/>
          <w:szCs w:val="24"/>
        </w:rPr>
      </w:pPr>
    </w:p>
    <w:p w14:paraId="04487C49" w14:textId="71C868D0" w:rsidR="00F820E2" w:rsidRPr="00F820E2" w:rsidRDefault="00F820E2" w:rsidP="00F820E2">
      <w:pPr>
        <w:rPr>
          <w:rFonts w:ascii="ArialMT" w:hAnsi="ArialMT"/>
          <w:sz w:val="24"/>
          <w:szCs w:val="24"/>
        </w:rPr>
      </w:pPr>
      <w:r w:rsidRPr="00F820E2">
        <w:rPr>
          <w:rFonts w:ascii="ArialMT" w:hAnsi="ArialMT"/>
          <w:sz w:val="24"/>
          <w:szCs w:val="24"/>
        </w:rPr>
        <w:t>Dringlichkeit: wird nicht verlangt.</w:t>
      </w:r>
    </w:p>
    <w:p w14:paraId="6BD4AF2B" w14:textId="5BDE9C11" w:rsidR="00F820E2" w:rsidRPr="00F820E2" w:rsidRDefault="00F820E2" w:rsidP="00F820E2">
      <w:pPr>
        <w:rPr>
          <w:rFonts w:ascii="ArialMT" w:hAnsi="ArialMT"/>
          <w:sz w:val="24"/>
          <w:szCs w:val="24"/>
        </w:rPr>
      </w:pPr>
      <w:r w:rsidRPr="00F820E2">
        <w:rPr>
          <w:rFonts w:ascii="ArialMT" w:hAnsi="ArialMT"/>
          <w:sz w:val="24"/>
          <w:szCs w:val="24"/>
        </w:rPr>
        <w:t xml:space="preserve">Thun, </w:t>
      </w:r>
      <w:r w:rsidR="000106CD">
        <w:rPr>
          <w:rFonts w:ascii="ArialMT" w:hAnsi="ArialMT"/>
          <w:sz w:val="24"/>
          <w:szCs w:val="24"/>
        </w:rPr>
        <w:t>19. Januar 2024</w:t>
      </w:r>
    </w:p>
    <w:p w14:paraId="5950FCBB" w14:textId="77777777" w:rsidR="00F820E2" w:rsidRPr="00F820E2" w:rsidRDefault="00F820E2" w:rsidP="00F820E2">
      <w:pPr>
        <w:rPr>
          <w:rFonts w:ascii="ArialMT" w:hAnsi="ArialMT"/>
          <w:sz w:val="24"/>
          <w:szCs w:val="24"/>
        </w:rPr>
      </w:pPr>
    </w:p>
    <w:p w14:paraId="150B1562" w14:textId="593FA736" w:rsidR="00AB647F" w:rsidRDefault="00F820E2" w:rsidP="00AB647F">
      <w:pPr>
        <w:rPr>
          <w:rFonts w:ascii="ArialMT" w:hAnsi="ArialMT"/>
          <w:sz w:val="24"/>
          <w:szCs w:val="24"/>
        </w:rPr>
      </w:pPr>
      <w:r w:rsidRPr="00F820E2">
        <w:rPr>
          <w:rFonts w:ascii="ArialMT" w:hAnsi="ArialMT"/>
          <w:sz w:val="24"/>
          <w:szCs w:val="24"/>
        </w:rPr>
        <w:t xml:space="preserve">Marianna Oesch </w:t>
      </w:r>
      <w:proofErr w:type="spellStart"/>
      <w:r w:rsidRPr="00F820E2">
        <w:rPr>
          <w:rFonts w:ascii="ArialMT" w:hAnsi="ArialMT"/>
          <w:sz w:val="24"/>
          <w:szCs w:val="24"/>
        </w:rPr>
        <w:t>Bartlome</w:t>
      </w:r>
      <w:proofErr w:type="spellEnd"/>
    </w:p>
    <w:p w14:paraId="665908DF" w14:textId="77777777" w:rsidR="00AB647F" w:rsidRDefault="00AB647F" w:rsidP="00AB647F">
      <w:pPr>
        <w:spacing w:after="240"/>
        <w:rPr>
          <w:rFonts w:eastAsia="Times New Roman"/>
        </w:rPr>
      </w:pPr>
    </w:p>
    <w:p w14:paraId="00B646DB" w14:textId="77777777" w:rsidR="00AB647F" w:rsidRDefault="00AB647F" w:rsidP="00AB647F">
      <w:pPr>
        <w:rPr>
          <w:rFonts w:eastAsia="Times New Roman"/>
        </w:rPr>
      </w:pPr>
      <w:r>
        <w:rPr>
          <w:rFonts w:eastAsia="Times New Roman"/>
        </w:rPr>
        <w:br/>
      </w:r>
    </w:p>
    <w:sectPr w:rsidR="00AB647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16084"/>
    <w:multiLevelType w:val="multilevel"/>
    <w:tmpl w:val="F42CD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21238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47F"/>
    <w:rsid w:val="00003B59"/>
    <w:rsid w:val="000106CD"/>
    <w:rsid w:val="00014CAB"/>
    <w:rsid w:val="00052B71"/>
    <w:rsid w:val="000627ED"/>
    <w:rsid w:val="00064B5A"/>
    <w:rsid w:val="000B2F9C"/>
    <w:rsid w:val="000C61E7"/>
    <w:rsid w:val="000F71BB"/>
    <w:rsid w:val="00101486"/>
    <w:rsid w:val="001376D3"/>
    <w:rsid w:val="0018232A"/>
    <w:rsid w:val="00192813"/>
    <w:rsid w:val="001F3F40"/>
    <w:rsid w:val="00200D64"/>
    <w:rsid w:val="00210E11"/>
    <w:rsid w:val="002303DD"/>
    <w:rsid w:val="0024253A"/>
    <w:rsid w:val="00282659"/>
    <w:rsid w:val="00285E99"/>
    <w:rsid w:val="00292001"/>
    <w:rsid w:val="002A18D5"/>
    <w:rsid w:val="002D6228"/>
    <w:rsid w:val="00307D95"/>
    <w:rsid w:val="00312619"/>
    <w:rsid w:val="00313D3A"/>
    <w:rsid w:val="0032006F"/>
    <w:rsid w:val="00351C2E"/>
    <w:rsid w:val="003566D7"/>
    <w:rsid w:val="003A007A"/>
    <w:rsid w:val="003C00A6"/>
    <w:rsid w:val="003F4EB8"/>
    <w:rsid w:val="003F55AD"/>
    <w:rsid w:val="00424366"/>
    <w:rsid w:val="00433A86"/>
    <w:rsid w:val="00480BBF"/>
    <w:rsid w:val="004970C4"/>
    <w:rsid w:val="004C0E3E"/>
    <w:rsid w:val="004E4A83"/>
    <w:rsid w:val="004F7662"/>
    <w:rsid w:val="00524F08"/>
    <w:rsid w:val="005551C7"/>
    <w:rsid w:val="0058274B"/>
    <w:rsid w:val="005B0D5E"/>
    <w:rsid w:val="005F5D82"/>
    <w:rsid w:val="005F6D63"/>
    <w:rsid w:val="005F7008"/>
    <w:rsid w:val="0065047C"/>
    <w:rsid w:val="0066414B"/>
    <w:rsid w:val="006845BF"/>
    <w:rsid w:val="006A00D2"/>
    <w:rsid w:val="006A2F4F"/>
    <w:rsid w:val="006A7F5B"/>
    <w:rsid w:val="006C50D0"/>
    <w:rsid w:val="006E5DB7"/>
    <w:rsid w:val="006E5F16"/>
    <w:rsid w:val="006F7B00"/>
    <w:rsid w:val="007147EC"/>
    <w:rsid w:val="007339A8"/>
    <w:rsid w:val="00751253"/>
    <w:rsid w:val="00754EC3"/>
    <w:rsid w:val="0077001F"/>
    <w:rsid w:val="00791F69"/>
    <w:rsid w:val="007A6228"/>
    <w:rsid w:val="007D347B"/>
    <w:rsid w:val="007E3813"/>
    <w:rsid w:val="007F3382"/>
    <w:rsid w:val="008063DD"/>
    <w:rsid w:val="008071F3"/>
    <w:rsid w:val="0082253A"/>
    <w:rsid w:val="0082794E"/>
    <w:rsid w:val="008454BC"/>
    <w:rsid w:val="008675B2"/>
    <w:rsid w:val="00877E17"/>
    <w:rsid w:val="008A1347"/>
    <w:rsid w:val="008C2B45"/>
    <w:rsid w:val="008C3BD9"/>
    <w:rsid w:val="008E0880"/>
    <w:rsid w:val="009047BB"/>
    <w:rsid w:val="00910FAE"/>
    <w:rsid w:val="00924FC9"/>
    <w:rsid w:val="0094762C"/>
    <w:rsid w:val="00993331"/>
    <w:rsid w:val="009B020C"/>
    <w:rsid w:val="00A37B4C"/>
    <w:rsid w:val="00A60A03"/>
    <w:rsid w:val="00A62B4D"/>
    <w:rsid w:val="00A750D5"/>
    <w:rsid w:val="00A91A18"/>
    <w:rsid w:val="00AB1F8D"/>
    <w:rsid w:val="00AB647F"/>
    <w:rsid w:val="00AD1ACC"/>
    <w:rsid w:val="00AD6C43"/>
    <w:rsid w:val="00B12694"/>
    <w:rsid w:val="00B12BEE"/>
    <w:rsid w:val="00B23AAB"/>
    <w:rsid w:val="00B83F9D"/>
    <w:rsid w:val="00BC4A0D"/>
    <w:rsid w:val="00BC69BB"/>
    <w:rsid w:val="00BD1E6C"/>
    <w:rsid w:val="00BF09F3"/>
    <w:rsid w:val="00BF37E5"/>
    <w:rsid w:val="00BF74BC"/>
    <w:rsid w:val="00C01C59"/>
    <w:rsid w:val="00C1723D"/>
    <w:rsid w:val="00C20402"/>
    <w:rsid w:val="00C31CE2"/>
    <w:rsid w:val="00C569CB"/>
    <w:rsid w:val="00C57CC5"/>
    <w:rsid w:val="00C74A68"/>
    <w:rsid w:val="00C74E1A"/>
    <w:rsid w:val="00C95821"/>
    <w:rsid w:val="00CA5C62"/>
    <w:rsid w:val="00CB04CD"/>
    <w:rsid w:val="00CD05F0"/>
    <w:rsid w:val="00CF13B5"/>
    <w:rsid w:val="00D0421F"/>
    <w:rsid w:val="00D35E85"/>
    <w:rsid w:val="00D75B43"/>
    <w:rsid w:val="00D7732A"/>
    <w:rsid w:val="00D817A2"/>
    <w:rsid w:val="00D962AF"/>
    <w:rsid w:val="00DA79B3"/>
    <w:rsid w:val="00DB0D4A"/>
    <w:rsid w:val="00DB7CB4"/>
    <w:rsid w:val="00DC524C"/>
    <w:rsid w:val="00E407F1"/>
    <w:rsid w:val="00E54BC8"/>
    <w:rsid w:val="00EA1571"/>
    <w:rsid w:val="00EB2ABB"/>
    <w:rsid w:val="00EB3452"/>
    <w:rsid w:val="00EE3B60"/>
    <w:rsid w:val="00EE4693"/>
    <w:rsid w:val="00EF41F8"/>
    <w:rsid w:val="00F30720"/>
    <w:rsid w:val="00F30B27"/>
    <w:rsid w:val="00F42898"/>
    <w:rsid w:val="00F47D65"/>
    <w:rsid w:val="00F5170D"/>
    <w:rsid w:val="00F75393"/>
    <w:rsid w:val="00F820E2"/>
    <w:rsid w:val="00F96281"/>
    <w:rsid w:val="00FF4B36"/>
    <w:rsid w:val="00FF58D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419E4"/>
  <w15:chartTrackingRefBased/>
  <w15:docId w15:val="{1C6A3BEF-761E-4ECA-8022-C759D9132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7F"/>
    <w:pPr>
      <w:spacing w:after="0" w:line="240" w:lineRule="auto"/>
    </w:pPr>
    <w:rPr>
      <w:rFonts w:ascii="Calibri" w:hAnsi="Calibri" w:cs="Calibri"/>
      <w:kern w:val="0"/>
      <w:lang w:eastAsia="de-CH"/>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B647F"/>
    <w:rPr>
      <w:color w:val="0000FF"/>
      <w:u w:val="single"/>
    </w:rPr>
  </w:style>
  <w:style w:type="character" w:customStyle="1" w:styleId="apple-converted-space">
    <w:name w:val="apple-converted-space"/>
    <w:basedOn w:val="Policepardfaut"/>
    <w:rsid w:val="00AB647F"/>
  </w:style>
  <w:style w:type="character" w:styleId="lev">
    <w:name w:val="Strong"/>
    <w:basedOn w:val="Policepardfaut"/>
    <w:uiPriority w:val="22"/>
    <w:qFormat/>
    <w:rsid w:val="008071F3"/>
    <w:rPr>
      <w:b/>
      <w:bCs/>
    </w:rPr>
  </w:style>
  <w:style w:type="character" w:styleId="Marquedecommentaire">
    <w:name w:val="annotation reference"/>
    <w:basedOn w:val="Policepardfaut"/>
    <w:uiPriority w:val="99"/>
    <w:semiHidden/>
    <w:unhideWhenUsed/>
    <w:rsid w:val="00351C2E"/>
    <w:rPr>
      <w:sz w:val="16"/>
      <w:szCs w:val="16"/>
    </w:rPr>
  </w:style>
  <w:style w:type="paragraph" w:styleId="Commentaire">
    <w:name w:val="annotation text"/>
    <w:basedOn w:val="Normal"/>
    <w:link w:val="CommentaireCar"/>
    <w:uiPriority w:val="99"/>
    <w:semiHidden/>
    <w:unhideWhenUsed/>
    <w:rsid w:val="00351C2E"/>
    <w:rPr>
      <w:sz w:val="20"/>
      <w:szCs w:val="20"/>
    </w:rPr>
  </w:style>
  <w:style w:type="character" w:customStyle="1" w:styleId="CommentaireCar">
    <w:name w:val="Commentaire Car"/>
    <w:basedOn w:val="Policepardfaut"/>
    <w:link w:val="Commentaire"/>
    <w:uiPriority w:val="99"/>
    <w:semiHidden/>
    <w:rsid w:val="00351C2E"/>
    <w:rPr>
      <w:rFonts w:ascii="Calibri" w:hAnsi="Calibri" w:cs="Calibri"/>
      <w:kern w:val="0"/>
      <w:sz w:val="20"/>
      <w:szCs w:val="20"/>
      <w:lang w:eastAsia="de-CH"/>
      <w14:ligatures w14:val="none"/>
    </w:rPr>
  </w:style>
  <w:style w:type="paragraph" w:styleId="Objetducommentaire">
    <w:name w:val="annotation subject"/>
    <w:basedOn w:val="Commentaire"/>
    <w:next w:val="Commentaire"/>
    <w:link w:val="ObjetducommentaireCar"/>
    <w:uiPriority w:val="99"/>
    <w:semiHidden/>
    <w:unhideWhenUsed/>
    <w:rsid w:val="00351C2E"/>
    <w:rPr>
      <w:b/>
      <w:bCs/>
    </w:rPr>
  </w:style>
  <w:style w:type="character" w:customStyle="1" w:styleId="ObjetducommentaireCar">
    <w:name w:val="Objet du commentaire Car"/>
    <w:basedOn w:val="CommentaireCar"/>
    <w:link w:val="Objetducommentaire"/>
    <w:uiPriority w:val="99"/>
    <w:semiHidden/>
    <w:rsid w:val="00351C2E"/>
    <w:rPr>
      <w:rFonts w:ascii="Calibri" w:hAnsi="Calibri" w:cs="Calibri"/>
      <w:b/>
      <w:bCs/>
      <w:kern w:val="0"/>
      <w:sz w:val="20"/>
      <w:szCs w:val="20"/>
      <w:lang w:eastAsia="de-CH"/>
      <w14:ligatures w14:val="none"/>
    </w:rPr>
  </w:style>
  <w:style w:type="paragraph" w:styleId="Textedebulles">
    <w:name w:val="Balloon Text"/>
    <w:basedOn w:val="Normal"/>
    <w:link w:val="TextedebullesCar"/>
    <w:uiPriority w:val="99"/>
    <w:semiHidden/>
    <w:unhideWhenUsed/>
    <w:rsid w:val="00351C2E"/>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1C2E"/>
    <w:rPr>
      <w:rFonts w:ascii="Segoe UI" w:hAnsi="Segoe UI" w:cs="Segoe UI"/>
      <w:kern w:val="0"/>
      <w:sz w:val="18"/>
      <w:szCs w:val="18"/>
      <w:lang w:eastAsia="de-CH"/>
      <w14:ligatures w14:val="none"/>
    </w:rPr>
  </w:style>
  <w:style w:type="paragraph" w:styleId="Rvision">
    <w:name w:val="Revision"/>
    <w:hidden/>
    <w:uiPriority w:val="99"/>
    <w:semiHidden/>
    <w:rsid w:val="00312619"/>
    <w:pPr>
      <w:spacing w:after="0" w:line="240" w:lineRule="auto"/>
    </w:pPr>
    <w:rPr>
      <w:rFonts w:ascii="Calibri" w:hAnsi="Calibri" w:cs="Calibri"/>
      <w:kern w:val="0"/>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920099">
      <w:bodyDiv w:val="1"/>
      <w:marLeft w:val="0"/>
      <w:marRight w:val="0"/>
      <w:marTop w:val="0"/>
      <w:marBottom w:val="0"/>
      <w:divBdr>
        <w:top w:val="none" w:sz="0" w:space="0" w:color="auto"/>
        <w:left w:val="none" w:sz="0" w:space="0" w:color="auto"/>
        <w:bottom w:val="none" w:sz="0" w:space="0" w:color="auto"/>
        <w:right w:val="none" w:sz="0" w:space="0" w:color="auto"/>
      </w:divBdr>
    </w:div>
    <w:div w:id="142318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Oesch Bartlome</dc:creator>
  <cp:keywords/>
  <dc:description/>
  <cp:lastModifiedBy>Orlane Brechbühl</cp:lastModifiedBy>
  <cp:revision>36</cp:revision>
  <dcterms:created xsi:type="dcterms:W3CDTF">2024-01-10T20:45:00Z</dcterms:created>
  <dcterms:modified xsi:type="dcterms:W3CDTF">2024-11-22T13:00:00Z</dcterms:modified>
</cp:coreProperties>
</file>